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2768" w14:textId="7A3EC4E1" w:rsidR="009B56EC" w:rsidRDefault="009B56EC" w:rsidP="00FC6B12">
      <w:pPr>
        <w:jc w:val="center"/>
        <w:rPr>
          <w:b/>
          <w:bCs/>
          <w:sz w:val="28"/>
          <w:szCs w:val="28"/>
        </w:rPr>
      </w:pPr>
      <w:r w:rsidRPr="00AD46A2">
        <w:rPr>
          <w:b/>
          <w:bCs/>
          <w:sz w:val="28"/>
          <w:szCs w:val="28"/>
        </w:rPr>
        <w:t xml:space="preserve">Journée </w:t>
      </w:r>
      <w:r>
        <w:rPr>
          <w:b/>
          <w:bCs/>
          <w:sz w:val="28"/>
          <w:szCs w:val="28"/>
        </w:rPr>
        <w:t>scientifique d</w:t>
      </w:r>
      <w:r w:rsidR="007D6FB1">
        <w:rPr>
          <w:b/>
          <w:bCs/>
          <w:sz w:val="28"/>
          <w:szCs w:val="28"/>
        </w:rPr>
        <w:t>u CNEGM</w:t>
      </w:r>
    </w:p>
    <w:p w14:paraId="3C4D8245" w14:textId="7CA2BE8D" w:rsidR="009B56EC" w:rsidRDefault="009B56EC" w:rsidP="009B56EC">
      <w:pPr>
        <w:jc w:val="center"/>
        <w:rPr>
          <w:b/>
          <w:bCs/>
          <w:sz w:val="28"/>
          <w:szCs w:val="28"/>
        </w:rPr>
      </w:pPr>
      <w:r w:rsidRPr="00AD46A2">
        <w:rPr>
          <w:b/>
          <w:bCs/>
          <w:sz w:val="28"/>
          <w:szCs w:val="28"/>
        </w:rPr>
        <w:t>2</w:t>
      </w:r>
      <w:r w:rsidR="007D6FB1">
        <w:rPr>
          <w:b/>
          <w:bCs/>
          <w:sz w:val="28"/>
          <w:szCs w:val="28"/>
        </w:rPr>
        <w:t>7 mars 2024</w:t>
      </w:r>
    </w:p>
    <w:p w14:paraId="048B6178" w14:textId="77777777" w:rsidR="009B56EC" w:rsidRDefault="009B56EC" w:rsidP="009B56E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Amphithéatre</w:t>
      </w:r>
      <w:proofErr w:type="spellEnd"/>
      <w:r>
        <w:rPr>
          <w:b/>
          <w:bCs/>
          <w:sz w:val="28"/>
          <w:szCs w:val="28"/>
        </w:rPr>
        <w:t xml:space="preserve"> Dieulafoy</w:t>
      </w:r>
    </w:p>
    <w:p w14:paraId="7226F3B6" w14:textId="77777777" w:rsidR="009B56EC" w:rsidRDefault="009B56EC" w:rsidP="009B5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Hôpital Cochin</w:t>
      </w:r>
    </w:p>
    <w:p w14:paraId="5B607305" w14:textId="77777777" w:rsidR="009B56EC" w:rsidRDefault="009B56EC" w:rsidP="009B56EC">
      <w:pPr>
        <w:jc w:val="center"/>
      </w:pPr>
      <w:r w:rsidRPr="00DB57BC">
        <w:t>27 rue du Faubourg-Saint-Jacques</w:t>
      </w:r>
      <w:r>
        <w:t>, Paris</w:t>
      </w:r>
    </w:p>
    <w:p w14:paraId="1E2961DB" w14:textId="77777777" w:rsidR="009B56EC" w:rsidRDefault="009B56EC" w:rsidP="009B56EC">
      <w:pPr>
        <w:jc w:val="center"/>
      </w:pPr>
      <w:r w:rsidRPr="00DB57BC">
        <w:t>(RER B, Station Port-Royal ; Bus :</w:t>
      </w:r>
      <w:r>
        <w:t>91,</w:t>
      </w:r>
      <w:r w:rsidRPr="00DB57BC">
        <w:t xml:space="preserve"> 83, 71, 38)</w:t>
      </w:r>
    </w:p>
    <w:p w14:paraId="34F395DD" w14:textId="77777777" w:rsidR="00C726C1" w:rsidRDefault="00C726C1" w:rsidP="009B56EC">
      <w:pPr>
        <w:jc w:val="center"/>
      </w:pPr>
    </w:p>
    <w:p w14:paraId="5FB63F3A" w14:textId="198E721D" w:rsidR="00C726C1" w:rsidRDefault="00950C50" w:rsidP="0095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Lien Visio : </w:t>
      </w:r>
    </w:p>
    <w:p w14:paraId="096AEF1C" w14:textId="02E268A0" w:rsidR="00950C50" w:rsidRDefault="00000000" w:rsidP="0095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8" w:history="1">
        <w:r w:rsidR="00950C50" w:rsidRPr="008C4916">
          <w:rPr>
            <w:rStyle w:val="Lienhypertexte"/>
          </w:rPr>
          <w:t>https://us06web.zoom.us/j/84626370299?pwd=EMocbNYL5sehFJVOmMsHiZC7iizbks</w:t>
        </w:r>
      </w:hyperlink>
    </w:p>
    <w:p w14:paraId="1DCEA607" w14:textId="77777777" w:rsidR="00950C50" w:rsidRDefault="00950C50" w:rsidP="0095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ID de réunion: 846 2637 0299</w:t>
      </w:r>
    </w:p>
    <w:p w14:paraId="349BDCA3" w14:textId="1BC412D1" w:rsidR="009B56EC" w:rsidRPr="00DB57BC" w:rsidRDefault="00950C50" w:rsidP="0095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Code secret: 393103</w:t>
      </w:r>
    </w:p>
    <w:p w14:paraId="5A6C1708" w14:textId="77777777" w:rsidR="009B56EC" w:rsidRDefault="009B56EC" w:rsidP="009B56EC">
      <w:pPr>
        <w:jc w:val="center"/>
        <w:rPr>
          <w:b/>
          <w:bCs/>
          <w:sz w:val="28"/>
          <w:szCs w:val="28"/>
        </w:rPr>
      </w:pPr>
    </w:p>
    <w:p w14:paraId="58B74D97" w14:textId="5DEB48D0" w:rsidR="00A80FE4" w:rsidRPr="00445A04" w:rsidRDefault="00A80FE4" w:rsidP="009B56EC">
      <w:pPr>
        <w:jc w:val="both"/>
        <w:rPr>
          <w:rFonts w:cstheme="minorHAnsi"/>
          <w:sz w:val="22"/>
          <w:szCs w:val="22"/>
        </w:rPr>
      </w:pPr>
      <w:r w:rsidRPr="00445A04">
        <w:rPr>
          <w:rFonts w:cstheme="minorHAnsi"/>
          <w:sz w:val="22"/>
          <w:szCs w:val="22"/>
        </w:rPr>
        <w:t>9h30 </w:t>
      </w:r>
      <w:r w:rsidR="00445A04">
        <w:rPr>
          <w:rFonts w:cstheme="minorHAnsi"/>
          <w:sz w:val="22"/>
          <w:szCs w:val="22"/>
        </w:rPr>
        <w:tab/>
      </w:r>
      <w:r w:rsidR="00445A04">
        <w:rPr>
          <w:rFonts w:cstheme="minorHAnsi"/>
          <w:sz w:val="22"/>
          <w:szCs w:val="22"/>
        </w:rPr>
        <w:tab/>
      </w:r>
      <w:r w:rsidRPr="00445A04">
        <w:rPr>
          <w:rFonts w:cstheme="minorHAnsi"/>
          <w:sz w:val="22"/>
          <w:szCs w:val="22"/>
        </w:rPr>
        <w:t xml:space="preserve">: </w:t>
      </w:r>
      <w:r w:rsidR="00823A09" w:rsidRPr="00823A09">
        <w:rPr>
          <w:rFonts w:cstheme="minorHAnsi"/>
          <w:b/>
          <w:bCs/>
          <w:sz w:val="22"/>
          <w:szCs w:val="22"/>
        </w:rPr>
        <w:t>A</w:t>
      </w:r>
      <w:r w:rsidRPr="00823A09">
        <w:rPr>
          <w:rFonts w:cstheme="minorHAnsi"/>
          <w:b/>
          <w:bCs/>
          <w:sz w:val="22"/>
          <w:szCs w:val="22"/>
        </w:rPr>
        <w:t>rrivée – accueil</w:t>
      </w:r>
      <w:r w:rsidRPr="00445A04">
        <w:rPr>
          <w:rFonts w:cstheme="minorHAnsi"/>
          <w:sz w:val="22"/>
          <w:szCs w:val="22"/>
        </w:rPr>
        <w:t xml:space="preserve"> </w:t>
      </w:r>
    </w:p>
    <w:p w14:paraId="29AC082F" w14:textId="77777777" w:rsidR="00A80FE4" w:rsidRPr="00445A04" w:rsidRDefault="00A80FE4" w:rsidP="009B56EC">
      <w:pPr>
        <w:jc w:val="both"/>
        <w:rPr>
          <w:rFonts w:cstheme="minorHAnsi"/>
          <w:sz w:val="22"/>
          <w:szCs w:val="22"/>
        </w:rPr>
      </w:pPr>
    </w:p>
    <w:p w14:paraId="7FBC621F" w14:textId="56D4A6F8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  <w:r w:rsidRPr="00445A04">
        <w:rPr>
          <w:rFonts w:cstheme="minorHAnsi"/>
          <w:sz w:val="22"/>
          <w:szCs w:val="22"/>
        </w:rPr>
        <w:t xml:space="preserve">10h- 12h30 </w:t>
      </w:r>
      <w:r w:rsidR="00445A04">
        <w:rPr>
          <w:rFonts w:cstheme="minorHAnsi"/>
          <w:sz w:val="22"/>
          <w:szCs w:val="22"/>
        </w:rPr>
        <w:tab/>
      </w:r>
      <w:r w:rsidRPr="00445A04">
        <w:rPr>
          <w:rFonts w:cstheme="minorHAnsi"/>
          <w:sz w:val="22"/>
          <w:szCs w:val="22"/>
        </w:rPr>
        <w:t xml:space="preserve">: </w:t>
      </w:r>
      <w:r w:rsidR="00C2016E">
        <w:rPr>
          <w:rFonts w:cstheme="minorHAnsi"/>
          <w:b/>
          <w:bCs/>
          <w:sz w:val="22"/>
          <w:szCs w:val="22"/>
        </w:rPr>
        <w:t>P</w:t>
      </w:r>
      <w:r w:rsidRPr="00C2016E">
        <w:rPr>
          <w:rFonts w:cstheme="minorHAnsi"/>
          <w:b/>
          <w:bCs/>
          <w:sz w:val="22"/>
          <w:szCs w:val="22"/>
        </w:rPr>
        <w:t>résentations scientifiques (liste jointe)</w:t>
      </w:r>
    </w:p>
    <w:p w14:paraId="1B374780" w14:textId="77777777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</w:p>
    <w:p w14:paraId="0D39FF1E" w14:textId="0CE4FF8B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  <w:r w:rsidRPr="00445A04">
        <w:rPr>
          <w:rFonts w:cstheme="minorHAnsi"/>
          <w:sz w:val="22"/>
          <w:szCs w:val="22"/>
        </w:rPr>
        <w:t>12h30 – 14h </w:t>
      </w:r>
      <w:r w:rsidR="00445A04">
        <w:rPr>
          <w:rFonts w:cstheme="minorHAnsi"/>
          <w:sz w:val="22"/>
          <w:szCs w:val="22"/>
        </w:rPr>
        <w:tab/>
      </w:r>
      <w:r w:rsidRPr="00445A04">
        <w:rPr>
          <w:rFonts w:cstheme="minorHAnsi"/>
          <w:sz w:val="22"/>
          <w:szCs w:val="22"/>
        </w:rPr>
        <w:t xml:space="preserve">: </w:t>
      </w:r>
      <w:r w:rsidRPr="00823A09">
        <w:rPr>
          <w:rFonts w:cstheme="minorHAnsi"/>
          <w:b/>
          <w:bCs/>
          <w:sz w:val="22"/>
          <w:szCs w:val="22"/>
        </w:rPr>
        <w:t>Déjeuner Buffet</w:t>
      </w:r>
    </w:p>
    <w:p w14:paraId="4E9835F6" w14:textId="77777777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</w:p>
    <w:p w14:paraId="7880C153" w14:textId="77777777" w:rsidR="000B05C0" w:rsidRDefault="009B56EC" w:rsidP="009B56EC">
      <w:pPr>
        <w:jc w:val="both"/>
        <w:rPr>
          <w:rFonts w:cstheme="minorHAnsi"/>
          <w:sz w:val="22"/>
          <w:szCs w:val="22"/>
        </w:rPr>
      </w:pPr>
      <w:r w:rsidRPr="00445A04">
        <w:rPr>
          <w:rFonts w:cstheme="minorHAnsi"/>
          <w:sz w:val="22"/>
          <w:szCs w:val="22"/>
        </w:rPr>
        <w:t>14h-15</w:t>
      </w:r>
      <w:r w:rsidR="00445A04" w:rsidRPr="00445A04">
        <w:rPr>
          <w:rFonts w:cstheme="minorHAnsi"/>
          <w:sz w:val="22"/>
          <w:szCs w:val="22"/>
        </w:rPr>
        <w:t>h30</w:t>
      </w:r>
      <w:r w:rsidR="00445A04">
        <w:rPr>
          <w:rFonts w:cstheme="minorHAnsi"/>
          <w:sz w:val="22"/>
          <w:szCs w:val="22"/>
        </w:rPr>
        <w:tab/>
      </w:r>
      <w:r w:rsidR="00445A04" w:rsidRPr="00445A04">
        <w:rPr>
          <w:rFonts w:cstheme="minorHAnsi"/>
          <w:sz w:val="22"/>
          <w:szCs w:val="22"/>
        </w:rPr>
        <w:t xml:space="preserve"> : </w:t>
      </w:r>
      <w:r w:rsidR="00445A04" w:rsidRPr="00C2016E">
        <w:rPr>
          <w:rFonts w:cstheme="minorHAnsi"/>
          <w:b/>
          <w:bCs/>
          <w:sz w:val="22"/>
          <w:szCs w:val="22"/>
        </w:rPr>
        <w:t>Violences faites aux femmes</w:t>
      </w:r>
      <w:r w:rsidR="00445A04" w:rsidRPr="00445A04">
        <w:rPr>
          <w:rFonts w:cstheme="minorHAnsi"/>
          <w:sz w:val="22"/>
          <w:szCs w:val="22"/>
        </w:rPr>
        <w:t xml:space="preserve"> </w:t>
      </w:r>
    </w:p>
    <w:p w14:paraId="1DA4D1DF" w14:textId="3F81FAD6" w:rsidR="007334C5" w:rsidRPr="00445A04" w:rsidRDefault="009B56EC" w:rsidP="009B56EC">
      <w:pPr>
        <w:jc w:val="both"/>
        <w:rPr>
          <w:rFonts w:cstheme="minorHAnsi"/>
          <w:sz w:val="22"/>
          <w:szCs w:val="22"/>
        </w:rPr>
      </w:pPr>
      <w:r w:rsidRPr="00445A04">
        <w:rPr>
          <w:rFonts w:cstheme="minorHAnsi"/>
          <w:sz w:val="22"/>
          <w:szCs w:val="22"/>
        </w:rPr>
        <w:t xml:space="preserve"> </w:t>
      </w:r>
    </w:p>
    <w:p w14:paraId="7BA3728D" w14:textId="755E3702" w:rsidR="00C2016E" w:rsidRPr="00C2016E" w:rsidRDefault="00C2016E" w:rsidP="00C2016E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-</w:t>
      </w:r>
      <w:r w:rsidRPr="00C2016E">
        <w:rPr>
          <w:rFonts w:cstheme="minorHAnsi"/>
          <w:i/>
          <w:iCs/>
          <w:sz w:val="22"/>
          <w:szCs w:val="22"/>
        </w:rPr>
        <w:t xml:space="preserve"> Violences faites aux femmes : épidémiologie (Perrine Millet ) </w:t>
      </w:r>
      <w:r w:rsidR="000B05C0">
        <w:rPr>
          <w:rFonts w:cstheme="minorHAnsi"/>
          <w:i/>
          <w:iCs/>
          <w:sz w:val="22"/>
          <w:szCs w:val="22"/>
        </w:rPr>
        <w:t>(1</w:t>
      </w:r>
      <w:r w:rsidR="00CC0DCF">
        <w:rPr>
          <w:rFonts w:cstheme="minorHAnsi"/>
          <w:i/>
          <w:iCs/>
          <w:sz w:val="22"/>
          <w:szCs w:val="22"/>
        </w:rPr>
        <w:t>5</w:t>
      </w:r>
      <w:r w:rsidR="000B05C0">
        <w:rPr>
          <w:rFonts w:cstheme="minorHAnsi"/>
          <w:i/>
          <w:iCs/>
          <w:sz w:val="22"/>
          <w:szCs w:val="22"/>
        </w:rPr>
        <w:t xml:space="preserve"> min)</w:t>
      </w:r>
    </w:p>
    <w:p w14:paraId="1B254C6A" w14:textId="41A87830" w:rsidR="00C2016E" w:rsidRPr="00C2016E" w:rsidRDefault="00C2016E" w:rsidP="009B56EC">
      <w:pPr>
        <w:jc w:val="both"/>
        <w:rPr>
          <w:rFonts w:cstheme="minorHAnsi"/>
          <w:i/>
          <w:iCs/>
          <w:sz w:val="22"/>
          <w:szCs w:val="22"/>
        </w:rPr>
      </w:pPr>
      <w:r w:rsidRPr="00C2016E">
        <w:rPr>
          <w:rFonts w:cstheme="minorHAnsi"/>
          <w:i/>
          <w:iCs/>
          <w:sz w:val="22"/>
          <w:szCs w:val="22"/>
        </w:rPr>
        <w:t>- Conséquences somatiques des violences faites aux femmes (Pascale Hoffman)</w:t>
      </w:r>
      <w:r w:rsidR="000B05C0">
        <w:rPr>
          <w:rFonts w:cstheme="minorHAnsi"/>
          <w:i/>
          <w:iCs/>
          <w:sz w:val="22"/>
          <w:szCs w:val="22"/>
        </w:rPr>
        <w:t xml:space="preserve"> (15 min)</w:t>
      </w:r>
    </w:p>
    <w:p w14:paraId="4367A523" w14:textId="58B49545" w:rsidR="009B56EC" w:rsidRPr="000B05C0" w:rsidRDefault="00445A04" w:rsidP="009B56EC">
      <w:pPr>
        <w:jc w:val="both"/>
        <w:rPr>
          <w:rFonts w:cstheme="minorHAnsi"/>
          <w:i/>
          <w:iCs/>
          <w:sz w:val="22"/>
          <w:szCs w:val="22"/>
        </w:rPr>
      </w:pPr>
      <w:r w:rsidRPr="00C2016E">
        <w:rPr>
          <w:rFonts w:cstheme="minorHAnsi"/>
          <w:i/>
          <w:iCs/>
          <w:sz w:val="22"/>
          <w:szCs w:val="22"/>
        </w:rPr>
        <w:t xml:space="preserve">- </w:t>
      </w:r>
      <w:r w:rsidR="009B56EC" w:rsidRPr="00C2016E">
        <w:rPr>
          <w:rFonts w:cstheme="minorHAnsi"/>
          <w:i/>
          <w:iCs/>
          <w:sz w:val="22"/>
          <w:szCs w:val="22"/>
        </w:rPr>
        <w:t>La maison des femmes histoire et mise en place</w:t>
      </w:r>
      <w:r w:rsidR="00976C2E">
        <w:rPr>
          <w:rFonts w:cstheme="minorHAnsi"/>
          <w:i/>
          <w:iCs/>
          <w:sz w:val="22"/>
          <w:szCs w:val="22"/>
        </w:rPr>
        <w:t xml:space="preserve"> </w:t>
      </w:r>
      <w:r w:rsidR="00C2016E" w:rsidRPr="00C2016E">
        <w:rPr>
          <w:rFonts w:cstheme="minorHAnsi"/>
          <w:i/>
          <w:iCs/>
          <w:sz w:val="22"/>
          <w:szCs w:val="22"/>
        </w:rPr>
        <w:t>(</w:t>
      </w:r>
      <w:proofErr w:type="spellStart"/>
      <w:r w:rsidR="007334C5" w:rsidRPr="00C2016E">
        <w:rPr>
          <w:rFonts w:cstheme="minorHAnsi"/>
          <w:i/>
          <w:iCs/>
          <w:sz w:val="22"/>
          <w:szCs w:val="22"/>
        </w:rPr>
        <w:t>Ghada</w:t>
      </w:r>
      <w:proofErr w:type="spellEnd"/>
      <w:r w:rsidR="007334C5" w:rsidRPr="00C2016E">
        <w:rPr>
          <w:rFonts w:cstheme="minorHAnsi"/>
          <w:i/>
          <w:iCs/>
          <w:sz w:val="22"/>
          <w:szCs w:val="22"/>
        </w:rPr>
        <w:t xml:space="preserve"> Hatem</w:t>
      </w:r>
      <w:r w:rsidR="00C2016E" w:rsidRPr="00C2016E">
        <w:rPr>
          <w:rFonts w:cstheme="minorHAnsi"/>
          <w:i/>
          <w:iCs/>
          <w:sz w:val="22"/>
          <w:szCs w:val="22"/>
        </w:rPr>
        <w:t>)</w:t>
      </w:r>
      <w:r w:rsidR="000B05C0">
        <w:rPr>
          <w:rFonts w:cstheme="minorHAnsi"/>
          <w:i/>
          <w:iCs/>
          <w:sz w:val="22"/>
          <w:szCs w:val="22"/>
        </w:rPr>
        <w:t xml:space="preserve"> (</w:t>
      </w:r>
      <w:r w:rsidR="00976C2E">
        <w:rPr>
          <w:rFonts w:cstheme="minorHAnsi"/>
          <w:i/>
          <w:iCs/>
          <w:sz w:val="22"/>
          <w:szCs w:val="22"/>
        </w:rPr>
        <w:t>2</w:t>
      </w:r>
      <w:r w:rsidR="00CC0DCF">
        <w:rPr>
          <w:rFonts w:cstheme="minorHAnsi"/>
          <w:i/>
          <w:iCs/>
          <w:sz w:val="22"/>
          <w:szCs w:val="22"/>
        </w:rPr>
        <w:t>0</w:t>
      </w:r>
      <w:r w:rsidR="000B05C0">
        <w:rPr>
          <w:rFonts w:cstheme="minorHAnsi"/>
          <w:i/>
          <w:iCs/>
          <w:sz w:val="22"/>
          <w:szCs w:val="22"/>
        </w:rPr>
        <w:t xml:space="preserve"> min)</w:t>
      </w:r>
    </w:p>
    <w:p w14:paraId="2FA4C039" w14:textId="77777777" w:rsidR="00976C2E" w:rsidRPr="00976C2E" w:rsidRDefault="00976C2E" w:rsidP="00976C2E">
      <w:pPr>
        <w:jc w:val="both"/>
        <w:rPr>
          <w:rFonts w:cstheme="minorHAnsi"/>
          <w:i/>
          <w:iCs/>
          <w:sz w:val="22"/>
          <w:szCs w:val="22"/>
        </w:rPr>
      </w:pPr>
    </w:p>
    <w:p w14:paraId="68A1FB16" w14:textId="5E6F0466" w:rsidR="00976C2E" w:rsidRPr="00976C2E" w:rsidRDefault="00976C2E" w:rsidP="00976C2E">
      <w:pPr>
        <w:jc w:val="both"/>
        <w:rPr>
          <w:rFonts w:cstheme="minorHAnsi"/>
          <w:i/>
          <w:iCs/>
          <w:sz w:val="22"/>
          <w:szCs w:val="22"/>
          <w:u w:val="single"/>
        </w:rPr>
      </w:pPr>
      <w:r w:rsidRPr="00976C2E">
        <w:rPr>
          <w:rFonts w:cstheme="minorHAnsi"/>
          <w:i/>
          <w:iCs/>
          <w:sz w:val="22"/>
          <w:szCs w:val="22"/>
          <w:u w:val="single"/>
        </w:rPr>
        <w:t>Implication des jeunes gynécologues en 2024</w:t>
      </w:r>
    </w:p>
    <w:p w14:paraId="2397056D" w14:textId="77777777" w:rsidR="00976C2E" w:rsidRDefault="00976C2E" w:rsidP="00976C2E">
      <w:pPr>
        <w:jc w:val="both"/>
        <w:rPr>
          <w:rFonts w:cstheme="minorHAnsi"/>
          <w:i/>
          <w:iCs/>
          <w:sz w:val="22"/>
          <w:szCs w:val="22"/>
        </w:rPr>
      </w:pPr>
      <w:r w:rsidRPr="00C2016E">
        <w:rPr>
          <w:rFonts w:cstheme="minorHAnsi"/>
          <w:sz w:val="22"/>
          <w:szCs w:val="22"/>
        </w:rPr>
        <w:t xml:space="preserve">- </w:t>
      </w:r>
      <w:r w:rsidRPr="000B05C0">
        <w:rPr>
          <w:rFonts w:cstheme="minorHAnsi"/>
          <w:i/>
          <w:iCs/>
          <w:sz w:val="22"/>
          <w:szCs w:val="22"/>
        </w:rPr>
        <w:t xml:space="preserve">Exemple d’un parcours d’une  interne s’intéressant aux Violences faites aux femmes (Clarisse </w:t>
      </w:r>
      <w:proofErr w:type="spellStart"/>
      <w:r w:rsidRPr="000B05C0">
        <w:rPr>
          <w:rFonts w:cstheme="minorHAnsi"/>
          <w:i/>
          <w:iCs/>
          <w:sz w:val="22"/>
          <w:szCs w:val="22"/>
        </w:rPr>
        <w:t>Ha</w:t>
      </w:r>
      <w:r>
        <w:rPr>
          <w:rFonts w:cstheme="minorHAnsi"/>
          <w:i/>
          <w:iCs/>
          <w:sz w:val="22"/>
          <w:szCs w:val="22"/>
        </w:rPr>
        <w:t>bb</w:t>
      </w:r>
      <w:r w:rsidRPr="000B05C0">
        <w:rPr>
          <w:rFonts w:cstheme="minorHAnsi"/>
          <w:i/>
          <w:iCs/>
          <w:sz w:val="22"/>
          <w:szCs w:val="22"/>
        </w:rPr>
        <w:t>ouche</w:t>
      </w:r>
      <w:proofErr w:type="spellEnd"/>
      <w:r w:rsidRPr="000B05C0">
        <w:rPr>
          <w:rFonts w:cstheme="minorHAnsi"/>
          <w:i/>
          <w:iCs/>
          <w:sz w:val="22"/>
          <w:szCs w:val="22"/>
        </w:rPr>
        <w:t>)   (10 min)</w:t>
      </w:r>
    </w:p>
    <w:p w14:paraId="52F57797" w14:textId="255FC443" w:rsidR="00445A04" w:rsidRDefault="00445A04" w:rsidP="009B56EC">
      <w:pPr>
        <w:jc w:val="both"/>
        <w:rPr>
          <w:rFonts w:cstheme="minorHAnsi"/>
          <w:i/>
          <w:iCs/>
          <w:sz w:val="22"/>
          <w:szCs w:val="22"/>
        </w:rPr>
      </w:pPr>
      <w:r w:rsidRPr="000B05C0">
        <w:rPr>
          <w:rFonts w:cstheme="minorHAnsi"/>
          <w:i/>
          <w:iCs/>
          <w:sz w:val="22"/>
          <w:szCs w:val="22"/>
        </w:rPr>
        <w:t xml:space="preserve">- </w:t>
      </w:r>
      <w:r w:rsidR="0079055A" w:rsidRPr="000B05C0">
        <w:rPr>
          <w:rFonts w:cstheme="minorHAnsi"/>
          <w:i/>
          <w:iCs/>
          <w:sz w:val="22"/>
          <w:szCs w:val="22"/>
        </w:rPr>
        <w:t>Outil</w:t>
      </w:r>
      <w:r w:rsidRPr="000B05C0">
        <w:rPr>
          <w:rFonts w:cstheme="minorHAnsi"/>
          <w:i/>
          <w:iCs/>
          <w:sz w:val="22"/>
          <w:szCs w:val="22"/>
        </w:rPr>
        <w:t xml:space="preserve"> e – </w:t>
      </w:r>
      <w:proofErr w:type="spellStart"/>
      <w:r w:rsidRPr="000B05C0">
        <w:rPr>
          <w:rFonts w:cstheme="minorHAnsi"/>
          <w:i/>
          <w:iCs/>
          <w:sz w:val="22"/>
          <w:szCs w:val="22"/>
        </w:rPr>
        <w:t>learning</w:t>
      </w:r>
      <w:proofErr w:type="spellEnd"/>
      <w:r w:rsidRPr="000B05C0">
        <w:rPr>
          <w:rFonts w:cstheme="minorHAnsi"/>
          <w:i/>
          <w:iCs/>
          <w:sz w:val="22"/>
          <w:szCs w:val="22"/>
        </w:rPr>
        <w:t xml:space="preserve"> pour la formation des </w:t>
      </w:r>
      <w:r w:rsidR="0079055A" w:rsidRPr="000B05C0">
        <w:rPr>
          <w:rFonts w:cstheme="minorHAnsi"/>
          <w:i/>
          <w:iCs/>
          <w:sz w:val="22"/>
          <w:szCs w:val="22"/>
        </w:rPr>
        <w:t>professionnels</w:t>
      </w:r>
      <w:r w:rsidRPr="000B05C0">
        <w:rPr>
          <w:rFonts w:cstheme="minorHAnsi"/>
          <w:i/>
          <w:iCs/>
          <w:sz w:val="22"/>
          <w:szCs w:val="22"/>
        </w:rPr>
        <w:t xml:space="preserve"> sur la gestion des Violence faites aux femmes, Amélie </w:t>
      </w:r>
      <w:proofErr w:type="spellStart"/>
      <w:r w:rsidRPr="000B05C0">
        <w:rPr>
          <w:rFonts w:cstheme="minorHAnsi"/>
          <w:i/>
          <w:iCs/>
          <w:sz w:val="22"/>
          <w:szCs w:val="22"/>
        </w:rPr>
        <w:t>Dongala</w:t>
      </w:r>
      <w:proofErr w:type="spellEnd"/>
      <w:r w:rsidRPr="000B05C0">
        <w:rPr>
          <w:rFonts w:cstheme="minorHAnsi"/>
          <w:i/>
          <w:iCs/>
          <w:sz w:val="22"/>
          <w:szCs w:val="22"/>
        </w:rPr>
        <w:t>, Montpellier (10 min)</w:t>
      </w:r>
    </w:p>
    <w:p w14:paraId="7D5557A7" w14:textId="77777777" w:rsidR="00976C2E" w:rsidRDefault="00976C2E" w:rsidP="009B56EC">
      <w:pPr>
        <w:jc w:val="both"/>
        <w:rPr>
          <w:rFonts w:cstheme="minorHAnsi"/>
          <w:i/>
          <w:iCs/>
          <w:sz w:val="22"/>
          <w:szCs w:val="22"/>
        </w:rPr>
      </w:pPr>
    </w:p>
    <w:p w14:paraId="200E40B2" w14:textId="70F088A8" w:rsidR="000B05C0" w:rsidRPr="000B05C0" w:rsidRDefault="000B05C0" w:rsidP="009B56EC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- Table ronde/ questions réponses (</w:t>
      </w:r>
      <w:r w:rsidR="00CC0DCF">
        <w:rPr>
          <w:rFonts w:cstheme="minorHAnsi"/>
          <w:i/>
          <w:iCs/>
          <w:sz w:val="22"/>
          <w:szCs w:val="22"/>
        </w:rPr>
        <w:t>1</w:t>
      </w:r>
      <w:r w:rsidR="00976C2E">
        <w:rPr>
          <w:rFonts w:cstheme="minorHAnsi"/>
          <w:i/>
          <w:iCs/>
          <w:sz w:val="22"/>
          <w:szCs w:val="22"/>
        </w:rPr>
        <w:t>5</w:t>
      </w:r>
      <w:r>
        <w:rPr>
          <w:rFonts w:cstheme="minorHAnsi"/>
          <w:i/>
          <w:iCs/>
          <w:sz w:val="22"/>
          <w:szCs w:val="22"/>
        </w:rPr>
        <w:t xml:space="preserve"> min)</w:t>
      </w:r>
    </w:p>
    <w:p w14:paraId="21FCF79E" w14:textId="77777777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</w:p>
    <w:p w14:paraId="1C4A27C3" w14:textId="6AE8A9EC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  <w:r w:rsidRPr="00445A04">
        <w:rPr>
          <w:rFonts w:cstheme="minorHAnsi"/>
          <w:sz w:val="22"/>
          <w:szCs w:val="22"/>
        </w:rPr>
        <w:t>15h30-15h45 </w:t>
      </w:r>
      <w:r w:rsidR="00823A09">
        <w:rPr>
          <w:rFonts w:cstheme="minorHAnsi"/>
          <w:sz w:val="22"/>
          <w:szCs w:val="22"/>
        </w:rPr>
        <w:tab/>
      </w:r>
      <w:r w:rsidRPr="00445A04">
        <w:rPr>
          <w:rFonts w:cstheme="minorHAnsi"/>
          <w:sz w:val="22"/>
          <w:szCs w:val="22"/>
        </w:rPr>
        <w:t xml:space="preserve">: </w:t>
      </w:r>
      <w:r w:rsidR="00823A09">
        <w:rPr>
          <w:rFonts w:cstheme="minorHAnsi"/>
          <w:b/>
          <w:bCs/>
          <w:sz w:val="22"/>
          <w:szCs w:val="22"/>
        </w:rPr>
        <w:t>I</w:t>
      </w:r>
      <w:r w:rsidRPr="00823A09">
        <w:rPr>
          <w:rFonts w:cstheme="minorHAnsi"/>
          <w:b/>
          <w:bCs/>
          <w:sz w:val="22"/>
          <w:szCs w:val="22"/>
        </w:rPr>
        <w:t>ntervention de l’AIGM</w:t>
      </w:r>
    </w:p>
    <w:p w14:paraId="7C0245A8" w14:textId="77777777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</w:p>
    <w:p w14:paraId="0F6971B9" w14:textId="1F83BC81" w:rsidR="009B56EC" w:rsidRPr="00445A04" w:rsidRDefault="009B56EC" w:rsidP="009B56EC">
      <w:pPr>
        <w:jc w:val="both"/>
        <w:rPr>
          <w:rFonts w:cstheme="minorHAnsi"/>
          <w:sz w:val="22"/>
          <w:szCs w:val="22"/>
        </w:rPr>
      </w:pPr>
      <w:r w:rsidRPr="00445A04">
        <w:rPr>
          <w:rFonts w:cstheme="minorHAnsi"/>
          <w:sz w:val="22"/>
          <w:szCs w:val="22"/>
          <w:lang w:val="pt-PT"/>
        </w:rPr>
        <w:t>15h45</w:t>
      </w:r>
      <w:r w:rsidR="00823A09">
        <w:rPr>
          <w:rFonts w:cstheme="minorHAnsi"/>
          <w:sz w:val="22"/>
          <w:szCs w:val="22"/>
          <w:lang w:val="pt-PT"/>
        </w:rPr>
        <w:tab/>
      </w:r>
      <w:r w:rsidR="00823A09">
        <w:rPr>
          <w:rFonts w:cstheme="minorHAnsi"/>
          <w:sz w:val="22"/>
          <w:szCs w:val="22"/>
          <w:lang w:val="pt-PT"/>
        </w:rPr>
        <w:tab/>
      </w:r>
      <w:r w:rsidRPr="00445A04">
        <w:rPr>
          <w:rFonts w:cstheme="minorHAnsi"/>
          <w:sz w:val="22"/>
          <w:szCs w:val="22"/>
          <w:lang w:val="pt-PT"/>
        </w:rPr>
        <w:t xml:space="preserve">: </w:t>
      </w:r>
      <w:r w:rsidRPr="00823A09">
        <w:rPr>
          <w:rFonts w:cstheme="minorHAnsi"/>
          <w:b/>
          <w:bCs/>
          <w:sz w:val="22"/>
          <w:szCs w:val="22"/>
        </w:rPr>
        <w:t>Remise de diplômes du DES aux internes ayant validé leur DES en 202</w:t>
      </w:r>
      <w:r w:rsidR="00823A09">
        <w:rPr>
          <w:rFonts w:cstheme="minorHAnsi"/>
          <w:b/>
          <w:bCs/>
          <w:sz w:val="22"/>
          <w:szCs w:val="22"/>
        </w:rPr>
        <w:t>3</w:t>
      </w:r>
      <w:r w:rsidRPr="00823A09">
        <w:rPr>
          <w:rFonts w:cstheme="minorHAnsi"/>
          <w:b/>
          <w:bCs/>
          <w:sz w:val="22"/>
          <w:szCs w:val="22"/>
        </w:rPr>
        <w:t xml:space="preserve"> </w:t>
      </w:r>
    </w:p>
    <w:p w14:paraId="5B3C764F" w14:textId="2BF3F2BD" w:rsidR="009B56EC" w:rsidRPr="00AD46A2" w:rsidRDefault="00950C50" w:rsidP="009B56EC">
      <w:pPr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E146D" wp14:editId="54D8F80B">
            <wp:simplePos x="0" y="0"/>
            <wp:positionH relativeFrom="column">
              <wp:posOffset>3909695</wp:posOffset>
            </wp:positionH>
            <wp:positionV relativeFrom="paragraph">
              <wp:posOffset>3175</wp:posOffset>
            </wp:positionV>
            <wp:extent cx="426085" cy="668655"/>
            <wp:effectExtent l="0" t="0" r="0" b="0"/>
            <wp:wrapSquare wrapText="bothSides"/>
            <wp:docPr id="1" name="Image 1" descr="Résultat d’images pour t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t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F3AE5" w14:textId="4657235D" w:rsidR="009B56EC" w:rsidRDefault="009B56EC" w:rsidP="009B56EC">
      <w:pPr>
        <w:jc w:val="both"/>
        <w:rPr>
          <w:b/>
          <w:bCs/>
          <w:sz w:val="24"/>
          <w:szCs w:val="24"/>
        </w:rPr>
      </w:pPr>
    </w:p>
    <w:p w14:paraId="7904FC18" w14:textId="6BB552D8" w:rsidR="00823A09" w:rsidRDefault="00823A09" w:rsidP="009B56EC">
      <w:pPr>
        <w:jc w:val="both"/>
        <w:rPr>
          <w:b/>
          <w:bCs/>
          <w:sz w:val="24"/>
          <w:szCs w:val="24"/>
        </w:rPr>
      </w:pPr>
    </w:p>
    <w:p w14:paraId="1DC3033A" w14:textId="4A940796" w:rsidR="00823A09" w:rsidRDefault="00823A09" w:rsidP="009B56EC">
      <w:pPr>
        <w:jc w:val="both"/>
        <w:rPr>
          <w:b/>
          <w:bCs/>
          <w:sz w:val="24"/>
          <w:szCs w:val="24"/>
        </w:rPr>
      </w:pPr>
    </w:p>
    <w:p w14:paraId="32D15E82" w14:textId="77777777" w:rsidR="00823A09" w:rsidRDefault="00823A09" w:rsidP="009B56EC">
      <w:pPr>
        <w:jc w:val="both"/>
        <w:rPr>
          <w:b/>
          <w:bCs/>
          <w:sz w:val="24"/>
          <w:szCs w:val="24"/>
        </w:rPr>
      </w:pPr>
    </w:p>
    <w:p w14:paraId="5A18D0AB" w14:textId="77777777" w:rsidR="00823A09" w:rsidRDefault="00823A09" w:rsidP="009B56EC">
      <w:pPr>
        <w:jc w:val="both"/>
        <w:rPr>
          <w:b/>
          <w:bCs/>
          <w:sz w:val="24"/>
          <w:szCs w:val="24"/>
        </w:rPr>
      </w:pPr>
    </w:p>
    <w:p w14:paraId="3D8FC299" w14:textId="41FEF423" w:rsidR="00A80FE4" w:rsidRPr="00FC6B12" w:rsidRDefault="009B56EC" w:rsidP="00FC6B12">
      <w:pPr>
        <w:jc w:val="both"/>
        <w:rPr>
          <w:b/>
          <w:bCs/>
          <w:sz w:val="22"/>
          <w:szCs w:val="22"/>
        </w:rPr>
      </w:pPr>
      <w:r w:rsidRPr="00823A09">
        <w:rPr>
          <w:b/>
          <w:bCs/>
          <w:sz w:val="22"/>
          <w:szCs w:val="22"/>
        </w:rPr>
        <w:t>16h00-17h30</w:t>
      </w:r>
      <w:r w:rsidR="00823A09">
        <w:rPr>
          <w:b/>
          <w:bCs/>
          <w:sz w:val="22"/>
          <w:szCs w:val="22"/>
        </w:rPr>
        <w:tab/>
      </w:r>
      <w:r w:rsidRPr="00823A09">
        <w:rPr>
          <w:b/>
          <w:bCs/>
          <w:sz w:val="22"/>
          <w:szCs w:val="22"/>
        </w:rPr>
        <w:t xml:space="preserve"> : </w:t>
      </w:r>
      <w:r w:rsidR="007D6FB1" w:rsidRPr="00823A09">
        <w:rPr>
          <w:b/>
          <w:bCs/>
          <w:sz w:val="22"/>
          <w:szCs w:val="22"/>
        </w:rPr>
        <w:t>Assemblée générale</w:t>
      </w:r>
      <w:r w:rsidRPr="00823A09">
        <w:rPr>
          <w:b/>
          <w:bCs/>
          <w:sz w:val="22"/>
          <w:szCs w:val="22"/>
        </w:rPr>
        <w:t xml:space="preserve"> du CNEGM</w:t>
      </w:r>
    </w:p>
    <w:p w14:paraId="0E5D21CA" w14:textId="01E9B123" w:rsidR="00F75CC7" w:rsidRDefault="00F75CC7" w:rsidP="009B56EC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Session</w:t>
      </w:r>
      <w:r w:rsidR="00D968BA">
        <w:rPr>
          <w:rFonts w:cstheme="minorHAnsi"/>
          <w:b/>
          <w:bCs/>
          <w:sz w:val="22"/>
          <w:szCs w:val="22"/>
        </w:rPr>
        <w:t xml:space="preserve"> </w:t>
      </w:r>
      <w:r w:rsidR="0079055A">
        <w:rPr>
          <w:rFonts w:cstheme="minorHAnsi"/>
          <w:b/>
          <w:bCs/>
          <w:sz w:val="22"/>
          <w:szCs w:val="22"/>
        </w:rPr>
        <w:t>reproduction</w:t>
      </w:r>
      <w:r w:rsidR="00C2016E">
        <w:rPr>
          <w:rFonts w:cstheme="minorHAnsi"/>
          <w:b/>
          <w:bCs/>
          <w:sz w:val="22"/>
          <w:szCs w:val="22"/>
        </w:rPr>
        <w:t> 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C2016E">
        <w:rPr>
          <w:rFonts w:cstheme="minorHAnsi"/>
          <w:b/>
          <w:bCs/>
          <w:sz w:val="22"/>
          <w:szCs w:val="22"/>
        </w:rPr>
        <w:t>(</w:t>
      </w:r>
      <w:r>
        <w:rPr>
          <w:rFonts w:cstheme="minorHAnsi"/>
          <w:b/>
          <w:bCs/>
          <w:sz w:val="22"/>
          <w:szCs w:val="22"/>
        </w:rPr>
        <w:t>Modérateur</w:t>
      </w:r>
      <w:r w:rsidR="0079055A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D968BA" w:rsidRPr="00D968BA">
        <w:rPr>
          <w:rFonts w:cstheme="minorHAnsi"/>
          <w:b/>
          <w:bCs/>
          <w:sz w:val="22"/>
          <w:szCs w:val="22"/>
          <w:highlight w:val="yellow"/>
        </w:rPr>
        <w:t>Maeliss</w:t>
      </w:r>
      <w:proofErr w:type="spellEnd"/>
      <w:r w:rsidR="00D968BA" w:rsidRPr="00D968BA">
        <w:rPr>
          <w:rFonts w:cstheme="minorHAnsi"/>
          <w:b/>
          <w:bCs/>
          <w:sz w:val="22"/>
          <w:szCs w:val="22"/>
          <w:highlight w:val="yellow"/>
        </w:rPr>
        <w:t xml:space="preserve"> Peigné, </w:t>
      </w:r>
      <w:r w:rsidR="00D968BA" w:rsidRPr="00FC6B12">
        <w:rPr>
          <w:rFonts w:cstheme="minorHAnsi"/>
          <w:b/>
          <w:bCs/>
          <w:sz w:val="22"/>
          <w:szCs w:val="22"/>
          <w:highlight w:val="green"/>
        </w:rPr>
        <w:t xml:space="preserve">Mikael </w:t>
      </w:r>
      <w:proofErr w:type="spellStart"/>
      <w:r w:rsidR="00D968BA" w:rsidRPr="00FC6B12">
        <w:rPr>
          <w:rFonts w:cstheme="minorHAnsi"/>
          <w:b/>
          <w:bCs/>
          <w:sz w:val="22"/>
          <w:szCs w:val="22"/>
          <w:highlight w:val="green"/>
        </w:rPr>
        <w:t>Agopiantz</w:t>
      </w:r>
      <w:proofErr w:type="spellEnd"/>
      <w:r w:rsidR="00D968BA">
        <w:rPr>
          <w:rFonts w:cstheme="minorHAnsi"/>
          <w:b/>
          <w:bCs/>
          <w:sz w:val="22"/>
          <w:szCs w:val="22"/>
        </w:rPr>
        <w:t xml:space="preserve"> </w:t>
      </w:r>
      <w:r w:rsidR="00C2016E">
        <w:rPr>
          <w:rFonts w:cstheme="minorHAnsi"/>
          <w:b/>
          <w:bCs/>
          <w:sz w:val="22"/>
          <w:szCs w:val="22"/>
        </w:rPr>
        <w:t>)</w:t>
      </w:r>
    </w:p>
    <w:p w14:paraId="01E7CCAB" w14:textId="77777777" w:rsidR="00F75CC7" w:rsidRDefault="00F75CC7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69050838" w14:textId="25E5F4A9" w:rsidR="009B56EC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>10h00 – 10h15</w:t>
      </w:r>
      <w:r w:rsidR="00F75CC7" w:rsidRPr="00F75CC7">
        <w:rPr>
          <w:rFonts w:cstheme="minorHAnsi"/>
          <w:b/>
          <w:bCs/>
          <w:sz w:val="22"/>
          <w:szCs w:val="22"/>
        </w:rPr>
        <w:t xml:space="preserve"> </w:t>
      </w:r>
      <w:r w:rsidR="00F75CC7" w:rsidRPr="00F75CC7">
        <w:rPr>
          <w:rFonts w:cstheme="minorHAnsi"/>
          <w:sz w:val="22"/>
          <w:szCs w:val="22"/>
        </w:rPr>
        <w:t xml:space="preserve">Impact sur les taux d’accouchements et de fausses couches précoces de l’ajout de </w:t>
      </w:r>
      <w:proofErr w:type="spellStart"/>
      <w:r w:rsidR="00F75CC7" w:rsidRPr="00F75CC7">
        <w:rPr>
          <w:rFonts w:cstheme="minorHAnsi"/>
          <w:sz w:val="22"/>
          <w:szCs w:val="22"/>
        </w:rPr>
        <w:t>dydrogestérone</w:t>
      </w:r>
      <w:proofErr w:type="spellEnd"/>
      <w:r w:rsidR="00F75CC7" w:rsidRPr="00F75CC7">
        <w:rPr>
          <w:rFonts w:cstheme="minorHAnsi"/>
          <w:sz w:val="22"/>
          <w:szCs w:val="22"/>
        </w:rPr>
        <w:t xml:space="preserve"> per os en cas de </w:t>
      </w:r>
      <w:proofErr w:type="spellStart"/>
      <w:r w:rsidR="00F75CC7" w:rsidRPr="00F75CC7">
        <w:rPr>
          <w:rFonts w:cstheme="minorHAnsi"/>
          <w:sz w:val="22"/>
          <w:szCs w:val="22"/>
        </w:rPr>
        <w:t>progestéronémie</w:t>
      </w:r>
      <w:proofErr w:type="spellEnd"/>
      <w:r w:rsidR="00F75CC7" w:rsidRPr="00F75CC7">
        <w:rPr>
          <w:rFonts w:cstheme="minorHAnsi"/>
          <w:sz w:val="22"/>
          <w:szCs w:val="22"/>
        </w:rPr>
        <w:t xml:space="preserve"> basse pour les transferts d’embryons congelés sur cycle substitué</w:t>
      </w:r>
      <w:r w:rsidR="00F75CC7">
        <w:rPr>
          <w:rFonts w:cstheme="minorHAnsi"/>
          <w:sz w:val="22"/>
          <w:szCs w:val="22"/>
        </w:rPr>
        <w:t xml:space="preserve">, </w:t>
      </w:r>
      <w:r w:rsidR="00F75CC7" w:rsidRPr="00F75CC7">
        <w:rPr>
          <w:rFonts w:cstheme="minorHAnsi"/>
          <w:sz w:val="22"/>
          <w:szCs w:val="22"/>
        </w:rPr>
        <w:t>Camille MOREY</w:t>
      </w:r>
      <w:r w:rsidR="00F75CC7">
        <w:rPr>
          <w:rFonts w:cstheme="minorHAnsi"/>
          <w:sz w:val="22"/>
          <w:szCs w:val="22"/>
        </w:rPr>
        <w:t xml:space="preserve">, Besançon </w:t>
      </w:r>
    </w:p>
    <w:p w14:paraId="41138684" w14:textId="77777777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49257C51" w14:textId="031BC572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>10h15 - 10h30</w:t>
      </w:r>
      <w:r w:rsidR="00F75CC7">
        <w:rPr>
          <w:rFonts w:cstheme="minorHAnsi"/>
          <w:b/>
          <w:bCs/>
          <w:sz w:val="22"/>
          <w:szCs w:val="22"/>
        </w:rPr>
        <w:t xml:space="preserve"> </w:t>
      </w:r>
      <w:r w:rsidR="00F75CC7" w:rsidRPr="00F75CC7">
        <w:rPr>
          <w:rFonts w:cstheme="minorHAnsi"/>
          <w:sz w:val="22"/>
          <w:szCs w:val="22"/>
        </w:rPr>
        <w:t>Association entre l’absence de corps jaune après transfert d’embryon congelé et les complications obstétricales</w:t>
      </w:r>
      <w:r w:rsidR="00F75CC7">
        <w:rPr>
          <w:rFonts w:cstheme="minorHAnsi"/>
          <w:sz w:val="22"/>
          <w:szCs w:val="22"/>
        </w:rPr>
        <w:t xml:space="preserve">, </w:t>
      </w:r>
      <w:r w:rsidR="00F75CC7" w:rsidRPr="00F75CC7">
        <w:rPr>
          <w:rFonts w:cstheme="minorHAnsi"/>
          <w:sz w:val="22"/>
          <w:szCs w:val="22"/>
        </w:rPr>
        <w:t>Clémentine PREVOST</w:t>
      </w:r>
      <w:r w:rsidR="00F75CC7">
        <w:rPr>
          <w:rFonts w:cstheme="minorHAnsi"/>
          <w:sz w:val="22"/>
          <w:szCs w:val="22"/>
        </w:rPr>
        <w:t xml:space="preserve">, Reims </w:t>
      </w:r>
      <w:r w:rsidR="00C2016E">
        <w:rPr>
          <w:rFonts w:cstheme="minorHAnsi"/>
          <w:sz w:val="22"/>
          <w:szCs w:val="22"/>
        </w:rPr>
        <w:t>(Visio)</w:t>
      </w:r>
    </w:p>
    <w:p w14:paraId="1BF77AF7" w14:textId="77777777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7AF1EEDF" w14:textId="47DACFEA" w:rsidR="00A80FE4" w:rsidRPr="00F75CC7" w:rsidRDefault="00A80FE4" w:rsidP="009B56EC">
      <w:pPr>
        <w:jc w:val="both"/>
        <w:rPr>
          <w:rFonts w:cstheme="minorHAnsi"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>10h30 – 10H45</w:t>
      </w:r>
      <w:r w:rsidR="00F75CC7">
        <w:rPr>
          <w:rFonts w:cstheme="minorHAnsi"/>
          <w:b/>
          <w:bCs/>
          <w:sz w:val="22"/>
          <w:szCs w:val="22"/>
        </w:rPr>
        <w:t xml:space="preserve">  </w:t>
      </w:r>
      <w:r w:rsidR="00F75CC7" w:rsidRPr="00F75CC7">
        <w:rPr>
          <w:rFonts w:cstheme="minorHAnsi"/>
          <w:sz w:val="22"/>
          <w:szCs w:val="22"/>
        </w:rPr>
        <w:t>Influence des modalités de la Fécondation In Vitro et du transfert embryonnaire sur le risque de grossesses extra-utérines,</w:t>
      </w:r>
      <w:r w:rsidR="0079055A">
        <w:rPr>
          <w:rFonts w:cstheme="minorHAnsi"/>
          <w:sz w:val="22"/>
          <w:szCs w:val="22"/>
        </w:rPr>
        <w:t xml:space="preserve"> </w:t>
      </w:r>
      <w:r w:rsidR="00F75CC7" w:rsidRPr="00F75CC7">
        <w:rPr>
          <w:rFonts w:cstheme="minorHAnsi"/>
          <w:sz w:val="22"/>
          <w:szCs w:val="22"/>
        </w:rPr>
        <w:t>Alicia CAROFF</w:t>
      </w:r>
    </w:p>
    <w:p w14:paraId="0F2E12DC" w14:textId="77777777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20ECC050" w14:textId="14DCAFC4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>10h45 – 11h00</w:t>
      </w:r>
      <w:r w:rsidR="00F75CC7">
        <w:rPr>
          <w:rFonts w:cstheme="minorHAnsi"/>
          <w:b/>
          <w:bCs/>
          <w:sz w:val="22"/>
          <w:szCs w:val="22"/>
        </w:rPr>
        <w:t xml:space="preserve"> </w:t>
      </w:r>
      <w:r w:rsidR="00F75CC7" w:rsidRPr="00F75CC7">
        <w:rPr>
          <w:rFonts w:cstheme="minorHAnsi"/>
          <w:sz w:val="22"/>
          <w:szCs w:val="22"/>
        </w:rPr>
        <w:t>Intérêt de l’ICSI par rapport à la FIV classique dans l’endométriose sévère</w:t>
      </w:r>
      <w:r w:rsidR="00F75CC7">
        <w:rPr>
          <w:rFonts w:cstheme="minorHAnsi"/>
          <w:sz w:val="22"/>
          <w:szCs w:val="22"/>
        </w:rPr>
        <w:t xml:space="preserve">, </w:t>
      </w:r>
      <w:r w:rsidR="00F75CC7" w:rsidRPr="00F75CC7">
        <w:rPr>
          <w:rFonts w:cstheme="minorHAnsi"/>
          <w:sz w:val="22"/>
          <w:szCs w:val="22"/>
        </w:rPr>
        <w:t>Roxane CARRAULT</w:t>
      </w:r>
      <w:r w:rsidR="00F75CC7">
        <w:rPr>
          <w:rFonts w:cstheme="minorHAnsi"/>
          <w:sz w:val="22"/>
          <w:szCs w:val="22"/>
        </w:rPr>
        <w:t xml:space="preserve">, Angers </w:t>
      </w:r>
    </w:p>
    <w:p w14:paraId="23272A0D" w14:textId="77777777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1FDD969B" w14:textId="02F12BCC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>11h00 – 11h15</w:t>
      </w:r>
      <w:r w:rsidR="00D968BA">
        <w:rPr>
          <w:rFonts w:cstheme="minorHAnsi"/>
          <w:b/>
          <w:bCs/>
          <w:sz w:val="22"/>
          <w:szCs w:val="22"/>
        </w:rPr>
        <w:tab/>
        <w:t xml:space="preserve">   </w:t>
      </w:r>
      <w:r w:rsidR="00D968BA" w:rsidRPr="00D968BA">
        <w:rPr>
          <w:rFonts w:cstheme="minorHAnsi"/>
          <w:sz w:val="22"/>
          <w:szCs w:val="22"/>
        </w:rPr>
        <w:t xml:space="preserve">Étude de la fertilité et des grossesses des patientes présentant une hyperplasie congénitale des surrénales de forme classique, Mahaut DU COUËDIC DE KERÉRANT </w:t>
      </w:r>
    </w:p>
    <w:p w14:paraId="3D269D9E" w14:textId="77777777" w:rsidR="00D968BA" w:rsidRDefault="00D968BA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0D8DAF97" w14:textId="77777777" w:rsidR="00D968BA" w:rsidRDefault="00D968BA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53A8C97C" w14:textId="0D799D21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 xml:space="preserve">Pause </w:t>
      </w:r>
    </w:p>
    <w:p w14:paraId="0D1D8735" w14:textId="77777777" w:rsidR="00F75CC7" w:rsidRDefault="00F75CC7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341D0B93" w14:textId="527F9348" w:rsidR="00D968BA" w:rsidRDefault="00D968BA" w:rsidP="00D968BA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Session Gynéco</w:t>
      </w:r>
      <w:r w:rsidR="0079055A">
        <w:rPr>
          <w:rFonts w:cstheme="minorHAnsi"/>
          <w:b/>
          <w:bCs/>
          <w:sz w:val="22"/>
          <w:szCs w:val="22"/>
        </w:rPr>
        <w:t>logie</w:t>
      </w:r>
      <w:r>
        <w:rPr>
          <w:rFonts w:cstheme="minorHAnsi"/>
          <w:b/>
          <w:bCs/>
          <w:sz w:val="22"/>
          <w:szCs w:val="22"/>
        </w:rPr>
        <w:t xml:space="preserve"> M</w:t>
      </w:r>
      <w:r w:rsidR="0079055A">
        <w:rPr>
          <w:rFonts w:cstheme="minorHAnsi"/>
          <w:b/>
          <w:bCs/>
          <w:sz w:val="22"/>
          <w:szCs w:val="22"/>
        </w:rPr>
        <w:t>édicale</w:t>
      </w:r>
      <w:r w:rsidR="00C2016E">
        <w:rPr>
          <w:rFonts w:cstheme="minorHAnsi"/>
          <w:b/>
          <w:bCs/>
          <w:sz w:val="22"/>
          <w:szCs w:val="22"/>
        </w:rPr>
        <w:t> 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C2016E">
        <w:rPr>
          <w:rFonts w:cstheme="minorHAnsi"/>
          <w:b/>
          <w:bCs/>
          <w:sz w:val="22"/>
          <w:szCs w:val="22"/>
        </w:rPr>
        <w:t>(</w:t>
      </w:r>
      <w:r w:rsidRPr="00823A09">
        <w:rPr>
          <w:rFonts w:cstheme="minorHAnsi"/>
          <w:b/>
          <w:bCs/>
          <w:sz w:val="22"/>
          <w:szCs w:val="22"/>
          <w:highlight w:val="yellow"/>
        </w:rPr>
        <w:t xml:space="preserve">Modérateur Valérie Bernard </w:t>
      </w:r>
      <w:r w:rsidRPr="004B6654">
        <w:rPr>
          <w:rFonts w:cstheme="minorHAnsi"/>
          <w:b/>
          <w:bCs/>
          <w:sz w:val="22"/>
          <w:szCs w:val="22"/>
          <w:highlight w:val="green"/>
        </w:rPr>
        <w:t xml:space="preserve">, </w:t>
      </w:r>
      <w:r w:rsidR="0079055A" w:rsidRPr="004B6654">
        <w:rPr>
          <w:rFonts w:cstheme="minorHAnsi"/>
          <w:b/>
          <w:bCs/>
          <w:sz w:val="22"/>
          <w:szCs w:val="22"/>
          <w:highlight w:val="green"/>
        </w:rPr>
        <w:t xml:space="preserve"> Geoffroy Robin</w:t>
      </w:r>
      <w:r w:rsidR="00C2016E" w:rsidRPr="00823A09">
        <w:rPr>
          <w:rFonts w:cstheme="minorHAnsi"/>
          <w:b/>
          <w:bCs/>
          <w:sz w:val="22"/>
          <w:szCs w:val="22"/>
          <w:highlight w:val="yellow"/>
        </w:rPr>
        <w:t>)</w:t>
      </w:r>
      <w:r>
        <w:rPr>
          <w:rFonts w:cstheme="minorHAnsi"/>
          <w:b/>
          <w:bCs/>
          <w:sz w:val="22"/>
          <w:szCs w:val="22"/>
        </w:rPr>
        <w:t xml:space="preserve"> </w:t>
      </w:r>
    </w:p>
    <w:p w14:paraId="560DD142" w14:textId="77777777" w:rsidR="00F75CC7" w:rsidRPr="00F75CC7" w:rsidRDefault="00F75CC7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68925742" w14:textId="1CBBCFC3" w:rsidR="00A80FE4" w:rsidRPr="00D968BA" w:rsidRDefault="00A80FE4" w:rsidP="009B56EC">
      <w:p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D968BA">
        <w:rPr>
          <w:rFonts w:cstheme="minorHAnsi"/>
          <w:b/>
          <w:bCs/>
          <w:sz w:val="22"/>
          <w:szCs w:val="22"/>
          <w:lang w:val="en-US"/>
        </w:rPr>
        <w:t>11h30 – 11h45</w:t>
      </w:r>
      <w:r w:rsidR="00D968BA" w:rsidRPr="00D968BA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D968BA" w:rsidRPr="00D968BA">
        <w:rPr>
          <w:rFonts w:cstheme="minorHAnsi"/>
          <w:sz w:val="22"/>
          <w:szCs w:val="22"/>
          <w:lang w:val="en-US"/>
        </w:rPr>
        <w:t>Prevalence of neuropathic pain in patients with symptomatic endometriosis: assessment using the DN4 score</w:t>
      </w:r>
      <w:r w:rsidR="00D968BA">
        <w:rPr>
          <w:rFonts w:cstheme="minorHAnsi"/>
          <w:sz w:val="22"/>
          <w:szCs w:val="22"/>
          <w:lang w:val="en-US"/>
        </w:rPr>
        <w:t xml:space="preserve">, </w:t>
      </w:r>
      <w:r w:rsidR="00D968BA" w:rsidRPr="00D968BA">
        <w:rPr>
          <w:rFonts w:cstheme="minorHAnsi"/>
          <w:sz w:val="22"/>
          <w:szCs w:val="22"/>
          <w:lang w:val="en-US"/>
        </w:rPr>
        <w:t xml:space="preserve">Elise </w:t>
      </w:r>
      <w:proofErr w:type="spellStart"/>
      <w:r w:rsidR="00D968BA" w:rsidRPr="00D968BA">
        <w:rPr>
          <w:rFonts w:cstheme="minorHAnsi"/>
          <w:sz w:val="22"/>
          <w:szCs w:val="22"/>
          <w:lang w:val="en-US"/>
        </w:rPr>
        <w:t>Bouko</w:t>
      </w:r>
      <w:proofErr w:type="spellEnd"/>
      <w:r w:rsidR="00D968BA" w:rsidRPr="00D968BA">
        <w:rPr>
          <w:rFonts w:cstheme="minorHAnsi"/>
          <w:sz w:val="22"/>
          <w:szCs w:val="22"/>
          <w:lang w:val="en-US"/>
        </w:rPr>
        <w:t>-Levy</w:t>
      </w:r>
      <w:r w:rsidR="00D968BA">
        <w:rPr>
          <w:rFonts w:cstheme="minorHAnsi"/>
          <w:sz w:val="22"/>
          <w:szCs w:val="22"/>
          <w:lang w:val="en-US"/>
        </w:rPr>
        <w:t>, Limoges</w:t>
      </w:r>
    </w:p>
    <w:p w14:paraId="20D1D780" w14:textId="77777777" w:rsidR="00A80FE4" w:rsidRPr="00D968BA" w:rsidRDefault="00A80FE4" w:rsidP="009B56EC">
      <w:pPr>
        <w:jc w:val="both"/>
        <w:rPr>
          <w:rFonts w:cstheme="minorHAnsi"/>
          <w:b/>
          <w:bCs/>
          <w:sz w:val="22"/>
          <w:szCs w:val="22"/>
          <w:lang w:val="en-US"/>
        </w:rPr>
      </w:pPr>
    </w:p>
    <w:p w14:paraId="4BD1E72C" w14:textId="0342018F" w:rsidR="00A80FE4" w:rsidRPr="00C2016E" w:rsidRDefault="00A80FE4" w:rsidP="009B56EC">
      <w:pPr>
        <w:jc w:val="both"/>
        <w:rPr>
          <w:rFonts w:cstheme="minorHAnsi"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>11h45 – 12h00</w:t>
      </w:r>
      <w:r w:rsidR="00D968BA">
        <w:rPr>
          <w:rFonts w:cstheme="minorHAnsi"/>
          <w:b/>
          <w:bCs/>
          <w:sz w:val="22"/>
          <w:szCs w:val="22"/>
        </w:rPr>
        <w:t xml:space="preserve"> </w:t>
      </w:r>
      <w:r w:rsidR="00D968BA" w:rsidRPr="00D968BA">
        <w:rPr>
          <w:rFonts w:cstheme="minorHAnsi"/>
          <w:sz w:val="22"/>
          <w:szCs w:val="22"/>
        </w:rPr>
        <w:t>Suivi gynécologique chez les pa</w:t>
      </w:r>
      <w:r w:rsidR="0079055A">
        <w:rPr>
          <w:rFonts w:cstheme="minorHAnsi"/>
          <w:sz w:val="22"/>
          <w:szCs w:val="22"/>
        </w:rPr>
        <w:t>ti</w:t>
      </w:r>
      <w:r w:rsidR="00D968BA" w:rsidRPr="00D968BA">
        <w:rPr>
          <w:rFonts w:cstheme="minorHAnsi"/>
          <w:sz w:val="22"/>
          <w:szCs w:val="22"/>
        </w:rPr>
        <w:t>entes en âge de procréer</w:t>
      </w:r>
      <w:r w:rsidR="00D968BA">
        <w:rPr>
          <w:rFonts w:cstheme="minorHAnsi"/>
          <w:sz w:val="22"/>
          <w:szCs w:val="22"/>
        </w:rPr>
        <w:t xml:space="preserve"> </w:t>
      </w:r>
      <w:r w:rsidR="0079055A">
        <w:rPr>
          <w:rFonts w:cstheme="minorHAnsi"/>
          <w:sz w:val="22"/>
          <w:szCs w:val="22"/>
        </w:rPr>
        <w:t>atteintes</w:t>
      </w:r>
      <w:r w:rsidR="00D968BA" w:rsidRPr="00D968BA">
        <w:rPr>
          <w:rFonts w:cstheme="minorHAnsi"/>
          <w:sz w:val="22"/>
          <w:szCs w:val="22"/>
        </w:rPr>
        <w:t xml:space="preserve"> de Sclérose en Plaques : Étude GYNESEP, une étude transversale menée au Centre de Ressources et de</w:t>
      </w:r>
      <w:r w:rsidR="00D968BA">
        <w:rPr>
          <w:rFonts w:cstheme="minorHAnsi"/>
          <w:sz w:val="22"/>
          <w:szCs w:val="22"/>
        </w:rPr>
        <w:t xml:space="preserve"> </w:t>
      </w:r>
      <w:r w:rsidR="00D968BA" w:rsidRPr="00D968BA">
        <w:rPr>
          <w:rFonts w:cstheme="minorHAnsi"/>
          <w:sz w:val="22"/>
          <w:szCs w:val="22"/>
        </w:rPr>
        <w:t>Compétences de la Sclérose en Plaques (CRC-SEP) du Centre Hospitalo-Universitaire (CHU) de Bordeaux</w:t>
      </w:r>
      <w:r w:rsidR="00D968BA">
        <w:rPr>
          <w:rFonts w:cstheme="minorHAnsi"/>
          <w:sz w:val="22"/>
          <w:szCs w:val="22"/>
        </w:rPr>
        <w:t xml:space="preserve">, </w:t>
      </w:r>
      <w:r w:rsidR="00D968BA" w:rsidRPr="00D968BA">
        <w:rPr>
          <w:rFonts w:cstheme="minorHAnsi"/>
          <w:sz w:val="22"/>
          <w:szCs w:val="22"/>
        </w:rPr>
        <w:t>Juliette RENAUD</w:t>
      </w:r>
      <w:r w:rsidR="00D968BA">
        <w:rPr>
          <w:rFonts w:cstheme="minorHAnsi"/>
          <w:sz w:val="22"/>
          <w:szCs w:val="22"/>
        </w:rPr>
        <w:t xml:space="preserve">, Bordeaux </w:t>
      </w:r>
    </w:p>
    <w:p w14:paraId="58878D9C" w14:textId="77777777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2055524D" w14:textId="09AEC3D6" w:rsidR="00A80FE4" w:rsidRPr="00D968BA" w:rsidRDefault="00A80FE4" w:rsidP="00D968BA">
      <w:pPr>
        <w:jc w:val="both"/>
        <w:rPr>
          <w:rFonts w:cstheme="minorHAnsi"/>
          <w:sz w:val="22"/>
          <w:szCs w:val="22"/>
          <w:lang w:val="en-US"/>
        </w:rPr>
      </w:pPr>
      <w:r w:rsidRPr="00D968BA">
        <w:rPr>
          <w:rFonts w:cstheme="minorHAnsi"/>
          <w:b/>
          <w:bCs/>
          <w:sz w:val="22"/>
          <w:szCs w:val="22"/>
          <w:lang w:val="en-US"/>
        </w:rPr>
        <w:t>12h00 – 12h15</w:t>
      </w:r>
      <w:r w:rsidR="00D968BA" w:rsidRPr="00D968BA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D968BA">
        <w:rPr>
          <w:rFonts w:cstheme="minorHAnsi"/>
          <w:sz w:val="22"/>
          <w:szCs w:val="22"/>
          <w:lang w:val="en-US"/>
        </w:rPr>
        <w:t>R</w:t>
      </w:r>
      <w:r w:rsidR="00D968BA" w:rsidRPr="00D968BA">
        <w:rPr>
          <w:rFonts w:cstheme="minorHAnsi"/>
          <w:sz w:val="22"/>
          <w:szCs w:val="22"/>
          <w:lang w:val="en-US"/>
        </w:rPr>
        <w:t>isks factors of menstrual cycle disorders among</w:t>
      </w:r>
      <w:r w:rsidR="00D968BA">
        <w:rPr>
          <w:rFonts w:cstheme="minorHAnsi"/>
          <w:sz w:val="22"/>
          <w:szCs w:val="22"/>
          <w:lang w:val="en-US"/>
        </w:rPr>
        <w:t xml:space="preserve"> </w:t>
      </w:r>
      <w:r w:rsidR="00D968BA" w:rsidRPr="00D968BA">
        <w:rPr>
          <w:rFonts w:cstheme="minorHAnsi"/>
          <w:sz w:val="22"/>
          <w:szCs w:val="22"/>
          <w:lang w:val="en-US"/>
        </w:rPr>
        <w:t xml:space="preserve">elite ballet dancer, </w:t>
      </w:r>
      <w:proofErr w:type="spellStart"/>
      <w:r w:rsidR="00D968BA" w:rsidRPr="00D968BA">
        <w:rPr>
          <w:rFonts w:cstheme="minorHAnsi"/>
          <w:sz w:val="22"/>
          <w:szCs w:val="22"/>
          <w:lang w:val="en-US"/>
        </w:rPr>
        <w:t>sandra</w:t>
      </w:r>
      <w:proofErr w:type="spellEnd"/>
      <w:r w:rsidR="00D968BA" w:rsidRPr="00D968BA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D968BA" w:rsidRPr="00D968BA">
        <w:rPr>
          <w:rFonts w:cstheme="minorHAnsi"/>
          <w:sz w:val="22"/>
          <w:szCs w:val="22"/>
          <w:lang w:val="en-US"/>
        </w:rPr>
        <w:t>lehbil</w:t>
      </w:r>
      <w:proofErr w:type="spellEnd"/>
      <w:r w:rsidR="00D968BA" w:rsidRPr="00D968BA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="00D968BA" w:rsidRPr="00D968BA">
        <w:rPr>
          <w:rFonts w:cstheme="minorHAnsi"/>
          <w:sz w:val="22"/>
          <w:szCs w:val="22"/>
          <w:lang w:val="en-US"/>
        </w:rPr>
        <w:t>caen</w:t>
      </w:r>
      <w:proofErr w:type="spellEnd"/>
    </w:p>
    <w:p w14:paraId="0E8406CF" w14:textId="77777777" w:rsidR="00A80FE4" w:rsidRPr="00D968BA" w:rsidRDefault="00A80FE4" w:rsidP="009B56EC">
      <w:pPr>
        <w:jc w:val="both"/>
        <w:rPr>
          <w:rFonts w:cstheme="minorHAnsi"/>
          <w:b/>
          <w:bCs/>
          <w:sz w:val="22"/>
          <w:szCs w:val="22"/>
          <w:lang w:val="en-US"/>
        </w:rPr>
      </w:pPr>
    </w:p>
    <w:p w14:paraId="4F7AE301" w14:textId="164E8740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  <w:r w:rsidRPr="00F75CC7">
        <w:rPr>
          <w:rFonts w:cstheme="minorHAnsi"/>
          <w:b/>
          <w:bCs/>
          <w:sz w:val="22"/>
          <w:szCs w:val="22"/>
        </w:rPr>
        <w:t>12h15 – 12h30</w:t>
      </w:r>
      <w:r w:rsidR="00D968BA">
        <w:rPr>
          <w:rFonts w:cstheme="minorHAnsi"/>
          <w:b/>
          <w:bCs/>
          <w:sz w:val="22"/>
          <w:szCs w:val="22"/>
        </w:rPr>
        <w:t xml:space="preserve"> </w:t>
      </w:r>
      <w:r w:rsidR="00D968BA" w:rsidRPr="00D968BA">
        <w:rPr>
          <w:rFonts w:cstheme="minorHAnsi"/>
          <w:sz w:val="22"/>
          <w:szCs w:val="22"/>
        </w:rPr>
        <w:t xml:space="preserve">Acétate de chlormadinone, acétate de nomégestrol et méningiomes intracrâniens : analyse hospitalière de 144 femmes, </w:t>
      </w:r>
      <w:proofErr w:type="spellStart"/>
      <w:r w:rsidR="00D968BA" w:rsidRPr="00D968BA">
        <w:rPr>
          <w:rFonts w:cstheme="minorHAnsi"/>
          <w:sz w:val="22"/>
          <w:szCs w:val="22"/>
        </w:rPr>
        <w:t>R</w:t>
      </w:r>
      <w:r w:rsidR="00A52313">
        <w:rPr>
          <w:rFonts w:cstheme="minorHAnsi"/>
          <w:sz w:val="22"/>
          <w:szCs w:val="22"/>
        </w:rPr>
        <w:t>yma</w:t>
      </w:r>
      <w:proofErr w:type="spellEnd"/>
      <w:r w:rsidR="00A52313">
        <w:rPr>
          <w:rFonts w:cstheme="minorHAnsi"/>
          <w:sz w:val="22"/>
          <w:szCs w:val="22"/>
        </w:rPr>
        <w:t xml:space="preserve"> </w:t>
      </w:r>
      <w:proofErr w:type="spellStart"/>
      <w:r w:rsidR="00546742">
        <w:rPr>
          <w:rFonts w:cstheme="minorHAnsi"/>
          <w:sz w:val="22"/>
          <w:szCs w:val="22"/>
        </w:rPr>
        <w:t>Bessa</w:t>
      </w:r>
      <w:proofErr w:type="spellEnd"/>
      <w:r w:rsidR="00D968BA" w:rsidRPr="00D968BA">
        <w:rPr>
          <w:rFonts w:cstheme="minorHAnsi"/>
          <w:sz w:val="22"/>
          <w:szCs w:val="22"/>
        </w:rPr>
        <w:t xml:space="preserve">, Paris </w:t>
      </w:r>
    </w:p>
    <w:p w14:paraId="6B06F442" w14:textId="77777777" w:rsidR="00A80FE4" w:rsidRPr="00F75CC7" w:rsidRDefault="00A80FE4" w:rsidP="009B56EC">
      <w:pPr>
        <w:jc w:val="both"/>
        <w:rPr>
          <w:rFonts w:cstheme="minorHAnsi"/>
          <w:b/>
          <w:bCs/>
          <w:sz w:val="22"/>
          <w:szCs w:val="22"/>
        </w:rPr>
      </w:pPr>
    </w:p>
    <w:p w14:paraId="2D2D02F7" w14:textId="77777777" w:rsidR="00D968BA" w:rsidRPr="00D968BA" w:rsidRDefault="00A80FE4" w:rsidP="00D968BA">
      <w:pPr>
        <w:jc w:val="both"/>
        <w:rPr>
          <w:rFonts w:cstheme="minorHAnsi"/>
          <w:sz w:val="22"/>
          <w:szCs w:val="22"/>
          <w:lang w:val="en-US"/>
        </w:rPr>
      </w:pPr>
      <w:r w:rsidRPr="00D968BA">
        <w:rPr>
          <w:rFonts w:cstheme="minorHAnsi"/>
          <w:b/>
          <w:bCs/>
          <w:sz w:val="22"/>
          <w:szCs w:val="22"/>
          <w:lang w:val="en-US"/>
        </w:rPr>
        <w:t>12h30 – 12h45</w:t>
      </w:r>
      <w:r w:rsidR="00D968BA" w:rsidRPr="00D968BA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D968BA" w:rsidRPr="00D968BA">
        <w:rPr>
          <w:rFonts w:cstheme="minorHAnsi"/>
          <w:sz w:val="22"/>
          <w:szCs w:val="22"/>
          <w:lang w:val="en-US"/>
        </w:rPr>
        <w:t>Chemotherapy-Related Amenorrhea and Quality of Life</w:t>
      </w:r>
    </w:p>
    <w:p w14:paraId="45B57AC2" w14:textId="40A5FB20" w:rsidR="00552A19" w:rsidRPr="00D968BA" w:rsidRDefault="00D968BA" w:rsidP="00D968BA">
      <w:pPr>
        <w:jc w:val="both"/>
        <w:rPr>
          <w:rFonts w:cstheme="minorHAnsi"/>
          <w:sz w:val="22"/>
          <w:szCs w:val="22"/>
          <w:lang w:val="en-US"/>
        </w:rPr>
      </w:pPr>
      <w:r w:rsidRPr="00D968BA">
        <w:rPr>
          <w:rFonts w:cstheme="minorHAnsi"/>
          <w:sz w:val="22"/>
          <w:szCs w:val="22"/>
          <w:lang w:val="en-US"/>
        </w:rPr>
        <w:t>Among Premenopausal</w:t>
      </w:r>
      <w:r w:rsidR="0079055A">
        <w:rPr>
          <w:rFonts w:cstheme="minorHAnsi"/>
          <w:sz w:val="22"/>
          <w:szCs w:val="22"/>
          <w:lang w:val="en-US"/>
        </w:rPr>
        <w:t xml:space="preserve"> </w:t>
      </w:r>
      <w:r w:rsidRPr="00D968BA">
        <w:rPr>
          <w:rFonts w:cstheme="minorHAnsi"/>
          <w:sz w:val="22"/>
          <w:szCs w:val="22"/>
          <w:lang w:val="en-US"/>
        </w:rPr>
        <w:t xml:space="preserve">Women With Breast Cancer, Rayan </w:t>
      </w:r>
      <w:proofErr w:type="spellStart"/>
      <w:r w:rsidRPr="00D968BA">
        <w:rPr>
          <w:rFonts w:cstheme="minorHAnsi"/>
          <w:sz w:val="22"/>
          <w:szCs w:val="22"/>
          <w:lang w:val="en-US"/>
        </w:rPr>
        <w:t>Kabirian</w:t>
      </w:r>
      <w:proofErr w:type="spellEnd"/>
      <w:r w:rsidRPr="00D968BA">
        <w:rPr>
          <w:rFonts w:cstheme="minorHAnsi"/>
          <w:sz w:val="22"/>
          <w:szCs w:val="22"/>
          <w:lang w:val="en-US"/>
        </w:rPr>
        <w:t>, Paris</w:t>
      </w:r>
    </w:p>
    <w:sectPr w:rsidR="00552A19" w:rsidRPr="00D968BA" w:rsidSect="003024AD">
      <w:headerReference w:type="default" r:id="rId10"/>
      <w:footerReference w:type="even" r:id="rId11"/>
      <w:footerReference w:type="default" r:id="rId12"/>
      <w:pgSz w:w="11906" w:h="16838"/>
      <w:pgMar w:top="1216" w:right="1133" w:bottom="141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5DDE" w14:textId="77777777" w:rsidR="003024AD" w:rsidRDefault="003024AD" w:rsidP="00900E30">
      <w:pPr>
        <w:spacing w:line="240" w:lineRule="auto"/>
      </w:pPr>
      <w:r>
        <w:separator/>
      </w:r>
    </w:p>
  </w:endnote>
  <w:endnote w:type="continuationSeparator" w:id="0">
    <w:p w14:paraId="01D0DD89" w14:textId="77777777" w:rsidR="003024AD" w:rsidRDefault="003024AD" w:rsidP="0090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67310127"/>
      <w:docPartObj>
        <w:docPartGallery w:val="Page Numbers (Bottom of Page)"/>
        <w:docPartUnique/>
      </w:docPartObj>
    </w:sdtPr>
    <w:sdtContent>
      <w:p w14:paraId="6FED4972" w14:textId="77777777" w:rsidR="00C95F5B" w:rsidRDefault="00C95F5B" w:rsidP="00F478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277FB7" w14:textId="77777777" w:rsidR="00C95F5B" w:rsidRDefault="00C95F5B" w:rsidP="00C95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1A42" w14:textId="77777777" w:rsidR="00C95F5B" w:rsidRDefault="00C95F5B" w:rsidP="00C95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3A69" w14:textId="77777777" w:rsidR="003024AD" w:rsidRDefault="003024AD" w:rsidP="00900E30">
      <w:pPr>
        <w:spacing w:line="240" w:lineRule="auto"/>
      </w:pPr>
      <w:r>
        <w:separator/>
      </w:r>
    </w:p>
  </w:footnote>
  <w:footnote w:type="continuationSeparator" w:id="0">
    <w:p w14:paraId="3490D9A0" w14:textId="77777777" w:rsidR="003024AD" w:rsidRDefault="003024AD" w:rsidP="00900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11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9640"/>
      <w:gridCol w:w="680"/>
    </w:tblGrid>
    <w:tr w:rsidR="00900E30" w:rsidRPr="00567D81" w14:paraId="14BDB87B" w14:textId="77777777" w:rsidTr="002B5924">
      <w:trPr>
        <w:trHeight w:hRule="exact" w:val="340"/>
      </w:trPr>
      <w:tc>
        <w:tcPr>
          <w:tcW w:w="1100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A1BBA0F" w14:textId="77777777" w:rsidR="00900E30" w:rsidRPr="00567D81" w:rsidRDefault="00900E30" w:rsidP="00900E30"/>
      </w:tc>
    </w:tr>
    <w:tr w:rsidR="00900E30" w:rsidRPr="00567D81" w14:paraId="6F384D41" w14:textId="77777777" w:rsidTr="002B5924">
      <w:trPr>
        <w:trHeight w:val="567"/>
      </w:trPr>
      <w:tc>
        <w:tcPr>
          <w:tcW w:w="680" w:type="dxa"/>
          <w:tcBorders>
            <w:top w:val="nil"/>
            <w:left w:val="nil"/>
            <w:bottom w:val="nil"/>
            <w:right w:val="nil"/>
          </w:tcBorders>
        </w:tcPr>
        <w:p w14:paraId="4D5AF0DE" w14:textId="77777777" w:rsidR="00900E30" w:rsidRPr="00567D81" w:rsidRDefault="00900E30" w:rsidP="00900E30"/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D7589B" w14:textId="77777777" w:rsidR="00900E30" w:rsidRPr="00567D81" w:rsidRDefault="00900E30" w:rsidP="00A12056">
          <w:pPr>
            <w:pStyle w:val="Texte-PieddePage"/>
            <w:framePr w:wrap="auto" w:vAnchor="margin" w:hAnchor="text" w:xAlign="left" w:yAlign="inline"/>
          </w:pPr>
        </w:p>
      </w:tc>
      <w:tc>
        <w:tcPr>
          <w:tcW w:w="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6EF1A0" w14:textId="77777777" w:rsidR="00900E30" w:rsidRPr="00567D81" w:rsidRDefault="00900E30" w:rsidP="00900E30"/>
      </w:tc>
    </w:tr>
    <w:tr w:rsidR="00900E30" w:rsidRPr="00567D81" w14:paraId="29A140A4" w14:textId="77777777" w:rsidTr="002B5924">
      <w:trPr>
        <w:trHeight w:hRule="exact" w:val="340"/>
      </w:trPr>
      <w:tc>
        <w:tcPr>
          <w:tcW w:w="1100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DF8B76A" w14:textId="77777777" w:rsidR="00900E30" w:rsidRPr="00567D81" w:rsidRDefault="00900E30" w:rsidP="00900E30"/>
      </w:tc>
    </w:tr>
  </w:tbl>
  <w:p w14:paraId="12EA42B8" w14:textId="4DF77BBD" w:rsidR="007A0D2B" w:rsidRDefault="007A0D2B" w:rsidP="007A0D2B">
    <w:pPr>
      <w:tabs>
        <w:tab w:val="left" w:pos="1650"/>
        <w:tab w:val="left" w:pos="4536"/>
      </w:tabs>
      <w:jc w:val="center"/>
      <w:rPr>
        <w:b/>
      </w:rPr>
    </w:pPr>
    <w:r>
      <w:rPr>
        <w:b/>
        <w:bCs/>
        <w:noProof/>
        <w:color w:val="333333"/>
      </w:rPr>
      <w:drawing>
        <wp:anchor distT="0" distB="0" distL="114300" distR="114300" simplePos="0" relativeHeight="251658240" behindDoc="0" locked="0" layoutInCell="1" allowOverlap="1" wp14:anchorId="7BC10DC2" wp14:editId="2DE76176">
          <wp:simplePos x="0" y="0"/>
          <wp:positionH relativeFrom="column">
            <wp:posOffset>-502285</wp:posOffset>
          </wp:positionH>
          <wp:positionV relativeFrom="paragraph">
            <wp:posOffset>-431800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D2B">
      <w:rPr>
        <w:b/>
        <w:sz w:val="24"/>
        <w:szCs w:val="24"/>
      </w:rPr>
      <w:t>COLLEGE NATIONAL DES ENSEIGNANTS DE GYNECOLOGIE MEDICAL</w:t>
    </w:r>
    <w:r>
      <w:rPr>
        <w:b/>
        <w:sz w:val="24"/>
        <w:szCs w:val="24"/>
      </w:rPr>
      <w:t xml:space="preserve">E </w:t>
    </w:r>
    <w:r w:rsidRPr="007A0D2B">
      <w:rPr>
        <w:b/>
        <w:sz w:val="24"/>
        <w:szCs w:val="24"/>
      </w:rPr>
      <w:t>(CNEGM)</w:t>
    </w:r>
  </w:p>
  <w:p w14:paraId="2A3992F8" w14:textId="400E4291" w:rsidR="00900E30" w:rsidRDefault="00900E30" w:rsidP="007A0D2B">
    <w:pPr>
      <w:pStyle w:val="En-tte"/>
      <w:tabs>
        <w:tab w:val="clear" w:pos="4536"/>
        <w:tab w:val="clear" w:pos="9072"/>
        <w:tab w:val="left" w:pos="5804"/>
      </w:tabs>
      <w:spacing w:line="280" w:lineRule="exact"/>
      <w:ind w:right="-425"/>
      <w:jc w:val="center"/>
    </w:pPr>
  </w:p>
  <w:tbl>
    <w:tblPr>
      <w:tblStyle w:val="Grilledutableau"/>
      <w:tblpPr w:vertAnchor="page" w:horzAnchor="margin" w:tblpY="2281"/>
      <w:tblW w:w="286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869"/>
    </w:tblGrid>
    <w:tr w:rsidR="000113DA" w14:paraId="08F9C73A" w14:textId="77777777" w:rsidTr="007A0D2B">
      <w:trPr>
        <w:trHeight w:hRule="exact" w:val="14373"/>
      </w:trPr>
      <w:tc>
        <w:tcPr>
          <w:tcW w:w="28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D0F0ADA" w14:textId="5234C85D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01466AD3" w14:textId="166AD9D6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228F1465" w14:textId="72CB1975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47ADE499" w14:textId="35F555FA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0E0912D0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21790234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1DBF4625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72537FDE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009FBC61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</w:p>
        <w:p w14:paraId="22C8FAAD" w14:textId="085D5C04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  <w:bCs/>
              <w:color w:val="333333"/>
            </w:rPr>
          </w:pPr>
          <w:r w:rsidRPr="00D77D47">
            <w:rPr>
              <w:b/>
              <w:bCs/>
              <w:color w:val="333333"/>
            </w:rPr>
            <w:t>Bureau du Collège</w:t>
          </w:r>
        </w:p>
        <w:p w14:paraId="13457B9E" w14:textId="77777777" w:rsidR="007A0D2B" w:rsidRPr="00D77D47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/>
            </w:rPr>
          </w:pPr>
        </w:p>
        <w:p w14:paraId="2CB54EDA" w14:textId="77777777" w:rsidR="00BF5CF7" w:rsidRPr="00D77D47" w:rsidRDefault="00BF5CF7" w:rsidP="00BF5CF7">
          <w:pPr>
            <w:tabs>
              <w:tab w:val="left" w:pos="2694"/>
              <w:tab w:val="left" w:pos="3466"/>
              <w:tab w:val="left" w:pos="4536"/>
            </w:tabs>
            <w:rPr>
              <w:bCs/>
              <w:color w:val="333333"/>
            </w:rPr>
          </w:pPr>
        </w:p>
        <w:p w14:paraId="7BD49221" w14:textId="77777777" w:rsidR="007A0D2B" w:rsidRPr="00D77D47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 w:rsidRPr="00D77D47">
            <w:rPr>
              <w:bCs/>
              <w:color w:val="333333"/>
            </w:rPr>
            <w:t xml:space="preserve">Pr Sophie </w:t>
          </w:r>
          <w:proofErr w:type="spellStart"/>
          <w:r w:rsidRPr="00D77D47">
            <w:rPr>
              <w:bCs/>
              <w:color w:val="333333"/>
            </w:rPr>
            <w:t>Catteau-Jonard</w:t>
          </w:r>
          <w:proofErr w:type="spellEnd"/>
        </w:p>
        <w:p w14:paraId="24F705B5" w14:textId="1B7D26B3" w:rsidR="007A0D2B" w:rsidRPr="00D77D47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>Présidente</w:t>
          </w:r>
        </w:p>
        <w:p w14:paraId="33A2C533" w14:textId="77777777" w:rsidR="007A0D2B" w:rsidRPr="00B52189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0000FF"/>
              <w:u w:val="single"/>
            </w:rPr>
          </w:pPr>
          <w:hyperlink r:id="rId2" w:history="1">
            <w:r w:rsidR="007A0D2B" w:rsidRPr="00BA18F7">
              <w:rPr>
                <w:rStyle w:val="Lienhypertexte"/>
                <w:bCs/>
              </w:rPr>
              <w:t>Sophie.CATTEAU@chru-lille.fr</w:t>
            </w:r>
          </w:hyperlink>
        </w:p>
        <w:p w14:paraId="06740435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0000FF"/>
              <w:u w:val="single"/>
            </w:rPr>
          </w:pPr>
        </w:p>
        <w:p w14:paraId="2BD20E17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</w:rPr>
          </w:pPr>
          <w:proofErr w:type="spellStart"/>
          <w:r w:rsidRPr="00B52189">
            <w:rPr>
              <w:bCs/>
            </w:rPr>
            <w:t>Dr.Charlotte</w:t>
          </w:r>
          <w:proofErr w:type="spellEnd"/>
          <w:r w:rsidRPr="00B52189">
            <w:rPr>
              <w:bCs/>
            </w:rPr>
            <w:t xml:space="preserve"> Sonigo</w:t>
          </w:r>
        </w:p>
        <w:p w14:paraId="347361F9" w14:textId="4A7821CF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</w:rPr>
          </w:pPr>
          <w:r>
            <w:rPr>
              <w:bCs/>
            </w:rPr>
            <w:t xml:space="preserve">Secrétaire </w:t>
          </w:r>
          <w:r w:rsidR="0025084B">
            <w:rPr>
              <w:bCs/>
            </w:rPr>
            <w:t>générale</w:t>
          </w:r>
        </w:p>
        <w:p w14:paraId="49824A39" w14:textId="77777777" w:rsidR="007A0D2B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</w:rPr>
          </w:pPr>
          <w:hyperlink r:id="rId3" w:history="1">
            <w:r w:rsidR="007A0D2B" w:rsidRPr="001D5D25">
              <w:rPr>
                <w:rStyle w:val="Lienhypertexte"/>
                <w:bCs/>
              </w:rPr>
              <w:t>charlotte.sonigo@aphp.fr</w:t>
            </w:r>
          </w:hyperlink>
        </w:p>
        <w:p w14:paraId="26665276" w14:textId="77777777" w:rsidR="007A0D2B" w:rsidRPr="00B52189" w:rsidRDefault="007A0D2B" w:rsidP="007A0D2B">
          <w:pPr>
            <w:tabs>
              <w:tab w:val="left" w:pos="2694"/>
              <w:tab w:val="left" w:pos="3466"/>
              <w:tab w:val="left" w:pos="4536"/>
            </w:tabs>
            <w:ind w:hanging="284"/>
            <w:rPr>
              <w:bCs/>
            </w:rPr>
          </w:pPr>
        </w:p>
        <w:p w14:paraId="3E7645F8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</w:pPr>
          <w:r w:rsidRPr="00D77D47">
            <w:t>Pr Geneviève Plu-Bureau</w:t>
          </w:r>
        </w:p>
        <w:p w14:paraId="5A671169" w14:textId="77777777" w:rsidR="007A0D2B" w:rsidRPr="004D3D65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 w:rsidRPr="004D3D65">
            <w:rPr>
              <w:bCs/>
              <w:color w:val="333333"/>
            </w:rPr>
            <w:t>Trésorière</w:t>
          </w:r>
        </w:p>
        <w:p w14:paraId="3F13CC93" w14:textId="77777777" w:rsidR="007A0D2B" w:rsidRPr="00DC078A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color w:val="0066FF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1130576" wp14:editId="21C52961">
                <wp:extent cx="7620" cy="7620"/>
                <wp:effectExtent l="0" t="0" r="0" b="0"/>
                <wp:docPr id="144381085" name="Image 144381085" descr="https://mail.google.com/mail/u/0/images/cleardo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ttps://mail.google.com/mail/u/0/images/cleardo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77D47">
            <w:rPr>
              <w:color w:val="0000FF"/>
              <w:u w:val="single"/>
            </w:rPr>
            <w:t>genevieve.plu-bureau@aphp.fr</w:t>
          </w:r>
        </w:p>
        <w:p w14:paraId="759BFEA9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 xml:space="preserve">        </w:t>
          </w:r>
        </w:p>
        <w:p w14:paraId="7C85A2BC" w14:textId="77777777" w:rsidR="007A0D2B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 xml:space="preserve">Pr Florence </w:t>
          </w:r>
          <w:proofErr w:type="spellStart"/>
          <w:r>
            <w:rPr>
              <w:bCs/>
              <w:color w:val="333333"/>
            </w:rPr>
            <w:t>Trémollières</w:t>
          </w:r>
          <w:proofErr w:type="spellEnd"/>
        </w:p>
        <w:p w14:paraId="2DC1048D" w14:textId="77777777" w:rsidR="007A0D2B" w:rsidRPr="00292B21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hyperlink r:id="rId6" w:history="1">
            <w:r w:rsidR="007A0D2B" w:rsidRPr="00292B21">
              <w:rPr>
                <w:rStyle w:val="Lienhypertexte"/>
                <w:bCs/>
              </w:rPr>
              <w:t>tremollieres.f@chu-toulouse.fr</w:t>
            </w:r>
          </w:hyperlink>
        </w:p>
        <w:p w14:paraId="60D8719C" w14:textId="77777777" w:rsidR="007A0D2B" w:rsidRPr="00292B21" w:rsidRDefault="007A0D2B" w:rsidP="007A0D2B">
          <w:pPr>
            <w:tabs>
              <w:tab w:val="left" w:pos="2694"/>
              <w:tab w:val="left" w:pos="3466"/>
              <w:tab w:val="left" w:pos="4536"/>
            </w:tabs>
            <w:ind w:hanging="284"/>
            <w:rPr>
              <w:bCs/>
              <w:color w:val="333333"/>
            </w:rPr>
          </w:pPr>
        </w:p>
        <w:p w14:paraId="6A8B4616" w14:textId="77777777" w:rsidR="007A0D2B" w:rsidRPr="00292B21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 w:rsidRPr="00292B21">
            <w:rPr>
              <w:bCs/>
              <w:color w:val="333333"/>
            </w:rPr>
            <w:t xml:space="preserve">Pr Claude </w:t>
          </w:r>
          <w:proofErr w:type="spellStart"/>
          <w:r w:rsidRPr="00292B21">
            <w:rPr>
              <w:bCs/>
              <w:color w:val="333333"/>
            </w:rPr>
            <w:t>Hocke</w:t>
          </w:r>
          <w:proofErr w:type="spellEnd"/>
        </w:p>
        <w:p w14:paraId="7C0CA0B7" w14:textId="6A0CF085" w:rsidR="007A0D2B" w:rsidRDefault="00000000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rStyle w:val="Lienhypertexte"/>
            </w:rPr>
          </w:pPr>
          <w:hyperlink r:id="rId7" w:history="1">
            <w:r w:rsidR="007A0D2B" w:rsidRPr="001D5D25">
              <w:rPr>
                <w:rStyle w:val="Lienhypertexte"/>
              </w:rPr>
              <w:t>claude.hocke@chu-bordeaux.fr</w:t>
            </w:r>
          </w:hyperlink>
        </w:p>
        <w:p w14:paraId="6B2B98A3" w14:textId="77777777" w:rsidR="00BF5CF7" w:rsidRDefault="00BF5CF7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rStyle w:val="Lienhypertexte"/>
            </w:rPr>
          </w:pPr>
        </w:p>
        <w:p w14:paraId="3E0BBD05" w14:textId="77777777" w:rsidR="00BF5CF7" w:rsidRDefault="00BF5CF7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rStyle w:val="Lienhypertexte"/>
            </w:rPr>
          </w:pPr>
        </w:p>
        <w:p w14:paraId="36DB52FF" w14:textId="77777777" w:rsidR="00BF5CF7" w:rsidRDefault="00BF5CF7" w:rsidP="00BF5CF7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 xml:space="preserve">Pr Anne </w:t>
          </w:r>
          <w:proofErr w:type="spellStart"/>
          <w:r>
            <w:rPr>
              <w:bCs/>
              <w:color w:val="333333"/>
            </w:rPr>
            <w:t>Gompel</w:t>
          </w:r>
          <w:proofErr w:type="spellEnd"/>
        </w:p>
        <w:p w14:paraId="7181D198" w14:textId="4093CED3" w:rsidR="00BF5CF7" w:rsidRDefault="00BF5CF7" w:rsidP="00BF5CF7">
          <w:pPr>
            <w:tabs>
              <w:tab w:val="left" w:pos="2694"/>
              <w:tab w:val="left" w:pos="3466"/>
              <w:tab w:val="left" w:pos="4536"/>
            </w:tabs>
            <w:ind w:left="284" w:hanging="284"/>
            <w:rPr>
              <w:bCs/>
              <w:color w:val="333333"/>
            </w:rPr>
          </w:pPr>
          <w:r>
            <w:rPr>
              <w:bCs/>
              <w:color w:val="333333"/>
            </w:rPr>
            <w:t xml:space="preserve">Présidente honoraire </w:t>
          </w:r>
        </w:p>
        <w:p w14:paraId="59BAE220" w14:textId="77777777" w:rsidR="00BF5CF7" w:rsidRDefault="00BF5CF7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</w:pPr>
        </w:p>
        <w:p w14:paraId="0B7E8DCF" w14:textId="77777777" w:rsidR="007A0D2B" w:rsidRPr="00FA5B32" w:rsidRDefault="007A0D2B" w:rsidP="007A0D2B">
          <w:pPr>
            <w:tabs>
              <w:tab w:val="left" w:pos="2694"/>
              <w:tab w:val="left" w:pos="3466"/>
              <w:tab w:val="left" w:pos="4536"/>
            </w:tabs>
            <w:ind w:left="284" w:hanging="284"/>
          </w:pPr>
        </w:p>
        <w:p w14:paraId="6AA52556" w14:textId="77777777" w:rsidR="00064B91" w:rsidRPr="007A0D2B" w:rsidRDefault="00064B91" w:rsidP="007A0D2B">
          <w:pPr>
            <w:pStyle w:val="Titre-DRH"/>
            <w:framePr w:wrap="auto" w:vAnchor="margin" w:hAnchor="text" w:xAlign="left" w:yAlign="inline"/>
            <w:tabs>
              <w:tab w:val="left" w:pos="2694"/>
            </w:tabs>
            <w:ind w:hanging="284"/>
            <w:rPr>
              <w:rFonts w:ascii="Arial Narrow" w:hAnsi="Arial Narrow" w:cs="Times New Roman"/>
              <w:szCs w:val="18"/>
            </w:rPr>
          </w:pPr>
        </w:p>
        <w:p w14:paraId="5C96319A" w14:textId="4A06515A" w:rsidR="00777CBE" w:rsidRPr="007B6FBF" w:rsidRDefault="00777CBE" w:rsidP="007A0D2B">
          <w:pPr>
            <w:tabs>
              <w:tab w:val="left" w:pos="2694"/>
            </w:tabs>
            <w:ind w:hanging="284"/>
          </w:pPr>
        </w:p>
      </w:tc>
    </w:tr>
    <w:tr w:rsidR="007A0D2B" w14:paraId="0CBCB760" w14:textId="77777777" w:rsidTr="007A0D2B">
      <w:trPr>
        <w:trHeight w:hRule="exact" w:val="14373"/>
      </w:trPr>
      <w:tc>
        <w:tcPr>
          <w:tcW w:w="28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3505AEB" w14:textId="77777777" w:rsidR="007A0D2B" w:rsidRPr="00D77D47" w:rsidRDefault="007A0D2B" w:rsidP="007A0D2B">
          <w:pPr>
            <w:tabs>
              <w:tab w:val="left" w:pos="2757"/>
              <w:tab w:val="left" w:pos="3466"/>
              <w:tab w:val="left" w:pos="4536"/>
            </w:tabs>
            <w:ind w:left="284"/>
            <w:rPr>
              <w:b/>
              <w:bCs/>
              <w:color w:val="333333"/>
            </w:rPr>
          </w:pPr>
        </w:p>
      </w:tc>
    </w:tr>
    <w:tr w:rsidR="007A0D2B" w14:paraId="72C7BB9D" w14:textId="77777777" w:rsidTr="00FA1DE8">
      <w:trPr>
        <w:trHeight w:hRule="exact" w:val="14373"/>
      </w:trPr>
      <w:tc>
        <w:tcPr>
          <w:tcW w:w="28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D558C" w14:textId="77777777" w:rsidR="007A0D2B" w:rsidRPr="00D77D47" w:rsidRDefault="007A0D2B" w:rsidP="007A0D2B">
          <w:pPr>
            <w:tabs>
              <w:tab w:val="left" w:pos="2757"/>
              <w:tab w:val="left" w:pos="3466"/>
              <w:tab w:val="left" w:pos="4536"/>
            </w:tabs>
            <w:ind w:left="284"/>
            <w:rPr>
              <w:b/>
              <w:bCs/>
              <w:color w:val="333333"/>
            </w:rPr>
          </w:pPr>
        </w:p>
      </w:tc>
    </w:tr>
  </w:tbl>
  <w:p w14:paraId="715CAD38" w14:textId="77777777" w:rsidR="00900E30" w:rsidRDefault="00900E30" w:rsidP="00900E30">
    <w:pPr>
      <w:pStyle w:val="En-tte"/>
      <w:spacing w:line="280" w:lineRule="exact"/>
    </w:pPr>
  </w:p>
  <w:p w14:paraId="0B6E438B" w14:textId="77777777" w:rsidR="00FA1DE8" w:rsidRPr="00436B9C" w:rsidRDefault="00FA1DE8" w:rsidP="007E2273">
    <w:pPr>
      <w:pStyle w:val="En-tte"/>
      <w:spacing w:line="280" w:lineRule="exact"/>
    </w:pPr>
  </w:p>
  <w:p w14:paraId="2021EB43" w14:textId="77777777" w:rsidR="00900E30" w:rsidRDefault="00900E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7A9"/>
    <w:multiLevelType w:val="hybridMultilevel"/>
    <w:tmpl w:val="E864F068"/>
    <w:lvl w:ilvl="0" w:tplc="80E8AD4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43965"/>
    <w:multiLevelType w:val="hybridMultilevel"/>
    <w:tmpl w:val="C3D42892"/>
    <w:lvl w:ilvl="0" w:tplc="09A0AE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A63B4"/>
    <w:multiLevelType w:val="hybridMultilevel"/>
    <w:tmpl w:val="04FCBB2E"/>
    <w:lvl w:ilvl="0" w:tplc="C382E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10922">
    <w:abstractNumId w:val="2"/>
  </w:num>
  <w:num w:numId="2" w16cid:durableId="1753971090">
    <w:abstractNumId w:val="1"/>
  </w:num>
  <w:num w:numId="3" w16cid:durableId="209658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30"/>
    <w:rsid w:val="00003670"/>
    <w:rsid w:val="000113DA"/>
    <w:rsid w:val="00023DA8"/>
    <w:rsid w:val="00064B91"/>
    <w:rsid w:val="000B05C0"/>
    <w:rsid w:val="000B31FD"/>
    <w:rsid w:val="000D5958"/>
    <w:rsid w:val="00151206"/>
    <w:rsid w:val="00167192"/>
    <w:rsid w:val="00196C1C"/>
    <w:rsid w:val="001A758D"/>
    <w:rsid w:val="001B1F5B"/>
    <w:rsid w:val="001B4384"/>
    <w:rsid w:val="001B7FC5"/>
    <w:rsid w:val="001C6724"/>
    <w:rsid w:val="001C798A"/>
    <w:rsid w:val="001E5198"/>
    <w:rsid w:val="002076AC"/>
    <w:rsid w:val="002265F8"/>
    <w:rsid w:val="0025084B"/>
    <w:rsid w:val="00277F7D"/>
    <w:rsid w:val="002D078A"/>
    <w:rsid w:val="002D5959"/>
    <w:rsid w:val="003024AD"/>
    <w:rsid w:val="003030FF"/>
    <w:rsid w:val="003226B4"/>
    <w:rsid w:val="003551C3"/>
    <w:rsid w:val="003568C2"/>
    <w:rsid w:val="00357C00"/>
    <w:rsid w:val="003A3132"/>
    <w:rsid w:val="003A7498"/>
    <w:rsid w:val="003D2D9D"/>
    <w:rsid w:val="00416857"/>
    <w:rsid w:val="004319E0"/>
    <w:rsid w:val="00434BEA"/>
    <w:rsid w:val="00440B61"/>
    <w:rsid w:val="00445A04"/>
    <w:rsid w:val="004B6654"/>
    <w:rsid w:val="004D06E6"/>
    <w:rsid w:val="004E25F6"/>
    <w:rsid w:val="00535B09"/>
    <w:rsid w:val="00546742"/>
    <w:rsid w:val="00552A19"/>
    <w:rsid w:val="00563ACE"/>
    <w:rsid w:val="005731A2"/>
    <w:rsid w:val="005819CE"/>
    <w:rsid w:val="00590847"/>
    <w:rsid w:val="0059612E"/>
    <w:rsid w:val="005C2EB6"/>
    <w:rsid w:val="005E4503"/>
    <w:rsid w:val="005E4E3C"/>
    <w:rsid w:val="006077F7"/>
    <w:rsid w:val="00644D02"/>
    <w:rsid w:val="00660999"/>
    <w:rsid w:val="00683248"/>
    <w:rsid w:val="006A19CF"/>
    <w:rsid w:val="007059B1"/>
    <w:rsid w:val="00726823"/>
    <w:rsid w:val="00731170"/>
    <w:rsid w:val="007334C5"/>
    <w:rsid w:val="00754BAB"/>
    <w:rsid w:val="00777CBE"/>
    <w:rsid w:val="0078042D"/>
    <w:rsid w:val="007807BD"/>
    <w:rsid w:val="00784583"/>
    <w:rsid w:val="007872F9"/>
    <w:rsid w:val="0079055A"/>
    <w:rsid w:val="007A0D2B"/>
    <w:rsid w:val="007B55D8"/>
    <w:rsid w:val="007B6CDD"/>
    <w:rsid w:val="007B6FBF"/>
    <w:rsid w:val="007D6FB1"/>
    <w:rsid w:val="007E2273"/>
    <w:rsid w:val="007E289C"/>
    <w:rsid w:val="00802A4E"/>
    <w:rsid w:val="00815053"/>
    <w:rsid w:val="00823A09"/>
    <w:rsid w:val="008A2D9D"/>
    <w:rsid w:val="008E56A7"/>
    <w:rsid w:val="008F190F"/>
    <w:rsid w:val="00900E30"/>
    <w:rsid w:val="0092167E"/>
    <w:rsid w:val="0094795B"/>
    <w:rsid w:val="00947C68"/>
    <w:rsid w:val="00950C50"/>
    <w:rsid w:val="0097275C"/>
    <w:rsid w:val="00976C2E"/>
    <w:rsid w:val="009802C1"/>
    <w:rsid w:val="009B56EC"/>
    <w:rsid w:val="009B6D26"/>
    <w:rsid w:val="009F3B96"/>
    <w:rsid w:val="00A0078D"/>
    <w:rsid w:val="00A12056"/>
    <w:rsid w:val="00A41D32"/>
    <w:rsid w:val="00A438F9"/>
    <w:rsid w:val="00A52313"/>
    <w:rsid w:val="00A52F2D"/>
    <w:rsid w:val="00A66C35"/>
    <w:rsid w:val="00A80FE4"/>
    <w:rsid w:val="00A94D93"/>
    <w:rsid w:val="00AC45B3"/>
    <w:rsid w:val="00AC6866"/>
    <w:rsid w:val="00AD28D7"/>
    <w:rsid w:val="00AE58F9"/>
    <w:rsid w:val="00BA2227"/>
    <w:rsid w:val="00BC748E"/>
    <w:rsid w:val="00BD1ECC"/>
    <w:rsid w:val="00BF5CF7"/>
    <w:rsid w:val="00C2016E"/>
    <w:rsid w:val="00C4390A"/>
    <w:rsid w:val="00C726C1"/>
    <w:rsid w:val="00C95F5B"/>
    <w:rsid w:val="00CA0696"/>
    <w:rsid w:val="00CC0DCF"/>
    <w:rsid w:val="00CD56DE"/>
    <w:rsid w:val="00CF475B"/>
    <w:rsid w:val="00D26440"/>
    <w:rsid w:val="00D375A5"/>
    <w:rsid w:val="00D469E2"/>
    <w:rsid w:val="00D94268"/>
    <w:rsid w:val="00D968BA"/>
    <w:rsid w:val="00E37C51"/>
    <w:rsid w:val="00E61677"/>
    <w:rsid w:val="00ED067B"/>
    <w:rsid w:val="00F11075"/>
    <w:rsid w:val="00F5041D"/>
    <w:rsid w:val="00F65DD5"/>
    <w:rsid w:val="00F75CC7"/>
    <w:rsid w:val="00F80EB5"/>
    <w:rsid w:val="00FA1DE8"/>
    <w:rsid w:val="00FC34BB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C0D41"/>
  <w15:chartTrackingRefBased/>
  <w15:docId w15:val="{39F0D661-282B-4100-BE39-763FA0F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DA"/>
    <w:pPr>
      <w:spacing w:after="0" w:line="280" w:lineRule="atLeast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E30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00E30"/>
  </w:style>
  <w:style w:type="paragraph" w:styleId="Pieddepage">
    <w:name w:val="footer"/>
    <w:basedOn w:val="Normal"/>
    <w:link w:val="PieddepageCar"/>
    <w:uiPriority w:val="99"/>
    <w:unhideWhenUsed/>
    <w:rsid w:val="00900E30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00E30"/>
  </w:style>
  <w:style w:type="table" w:styleId="Grilledutableau">
    <w:name w:val="Table Grid"/>
    <w:basedOn w:val="TableauNormal"/>
    <w:uiPriority w:val="39"/>
    <w:rsid w:val="00900E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PieddePage">
    <w:name w:val="Texte - Pied de Page"/>
    <w:basedOn w:val="Normal"/>
    <w:qFormat/>
    <w:rsid w:val="00900E30"/>
    <w:pPr>
      <w:framePr w:wrap="around" w:vAnchor="page" w:hAnchor="page" w:xAlign="center" w:yAlign="bottom"/>
      <w:spacing w:line="192" w:lineRule="atLeast"/>
      <w:jc w:val="center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900E30"/>
    <w:rPr>
      <w:color w:val="0563C1" w:themeColor="hyperlink"/>
      <w:u w:val="single"/>
    </w:rPr>
  </w:style>
  <w:style w:type="paragraph" w:customStyle="1" w:styleId="Texte-DRH">
    <w:name w:val="Texte - DRH"/>
    <w:basedOn w:val="Normal"/>
    <w:qFormat/>
    <w:rsid w:val="00900E30"/>
    <w:pPr>
      <w:framePr w:wrap="around" w:vAnchor="page" w:hAnchor="page" w:x="596" w:y="2156"/>
      <w:spacing w:line="216" w:lineRule="exact"/>
    </w:pPr>
    <w:rPr>
      <w:sz w:val="18"/>
    </w:rPr>
  </w:style>
  <w:style w:type="paragraph" w:customStyle="1" w:styleId="Texte-Intituldroite">
    <w:name w:val="Texte - Intitulé droite"/>
    <w:basedOn w:val="Normal"/>
    <w:qFormat/>
    <w:rsid w:val="00900E30"/>
    <w:pPr>
      <w:framePr w:wrap="around" w:vAnchor="page" w:hAnchor="page" w:x="6408" w:y="3006"/>
      <w:spacing w:line="216" w:lineRule="atLeast"/>
      <w:suppressOverlap/>
    </w:pPr>
    <w:rPr>
      <w:rFonts w:asciiTheme="majorHAnsi" w:hAnsiTheme="majorHAnsi"/>
      <w:sz w:val="18"/>
    </w:rPr>
  </w:style>
  <w:style w:type="paragraph" w:customStyle="1" w:styleId="Texte-Date">
    <w:name w:val="Texte - Date"/>
    <w:basedOn w:val="Textedesaisie"/>
    <w:qFormat/>
    <w:rsid w:val="00900E30"/>
    <w:pPr>
      <w:jc w:val="right"/>
    </w:pPr>
  </w:style>
  <w:style w:type="paragraph" w:customStyle="1" w:styleId="Textedesaisie">
    <w:name w:val="Texte de saisie"/>
    <w:basedOn w:val="Normal"/>
    <w:qFormat/>
    <w:rsid w:val="00900E30"/>
    <w:pPr>
      <w:spacing w:line="240" w:lineRule="atLeast"/>
    </w:pPr>
  </w:style>
  <w:style w:type="paragraph" w:customStyle="1" w:styleId="Texte-Signature">
    <w:name w:val="Texte - Signature"/>
    <w:basedOn w:val="Textedesaisie"/>
    <w:qFormat/>
    <w:rsid w:val="00900E30"/>
    <w:pPr>
      <w:jc w:val="right"/>
    </w:pPr>
  </w:style>
  <w:style w:type="paragraph" w:customStyle="1" w:styleId="Texte-Intitulgauche">
    <w:name w:val="Texte - Intitulé gauche"/>
    <w:basedOn w:val="Normal"/>
    <w:qFormat/>
    <w:rsid w:val="00900E30"/>
    <w:pPr>
      <w:spacing w:line="192" w:lineRule="exact"/>
    </w:pPr>
    <w:rPr>
      <w:sz w:val="16"/>
    </w:rPr>
  </w:style>
  <w:style w:type="paragraph" w:customStyle="1" w:styleId="Titre-DRH">
    <w:name w:val="Titre - DRH"/>
    <w:basedOn w:val="Texte-DRH"/>
    <w:qFormat/>
    <w:rsid w:val="00900E30"/>
    <w:pPr>
      <w:framePr w:wrap="around" w:y="2133"/>
    </w:pPr>
    <w:rPr>
      <w:b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13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13DA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A120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6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823"/>
    <w:rPr>
      <w:rFonts w:ascii="Segoe UI" w:hAnsi="Segoe UI" w:cs="Segoe UI"/>
      <w:sz w:val="18"/>
      <w:szCs w:val="18"/>
    </w:rPr>
  </w:style>
  <w:style w:type="character" w:customStyle="1" w:styleId="allowtextselection">
    <w:name w:val="allowtextselection"/>
    <w:basedOn w:val="Policepardfaut"/>
    <w:rsid w:val="00731170"/>
  </w:style>
  <w:style w:type="character" w:styleId="lev">
    <w:name w:val="Strong"/>
    <w:basedOn w:val="Policepardfaut"/>
    <w:uiPriority w:val="22"/>
    <w:qFormat/>
    <w:rsid w:val="004D06E6"/>
    <w:rPr>
      <w:b/>
      <w:bCs/>
    </w:rPr>
  </w:style>
  <w:style w:type="paragraph" w:styleId="Rvision">
    <w:name w:val="Revision"/>
    <w:hidden/>
    <w:uiPriority w:val="99"/>
    <w:semiHidden/>
    <w:rsid w:val="00BF5CF7"/>
    <w:pPr>
      <w:spacing w:after="0" w:line="240" w:lineRule="auto"/>
    </w:pPr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5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158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515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457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626370299?pwd=EMocbNYL5sehFJVOmMsHiZC7iizb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rlotte.sonigo@aphp.fr" TargetMode="External"/><Relationship Id="rId7" Type="http://schemas.openxmlformats.org/officeDocument/2006/relationships/hyperlink" Target="mailto:claude.hocke@chu-bordeaux.fr" TargetMode="External"/><Relationship Id="rId2" Type="http://schemas.openxmlformats.org/officeDocument/2006/relationships/hyperlink" Target="mailto:Sophie.CATTEAU@chru-lille.fr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tremollieres.f@chu-toulouse.fr" TargetMode="External"/><Relationship Id="rId5" Type="http://schemas.openxmlformats.org/officeDocument/2006/relationships/image" Target="https://mail.google.com/mail/u/0/images/cleardot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4C07FF-4636-4688-BBCE-19ACCA07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PEROT Marie</dc:creator>
  <cp:keywords/>
  <dc:description/>
  <cp:lastModifiedBy>Charlotte Sonigo</cp:lastModifiedBy>
  <cp:revision>10</cp:revision>
  <cp:lastPrinted>2022-03-30T08:39:00Z</cp:lastPrinted>
  <dcterms:created xsi:type="dcterms:W3CDTF">2024-03-11T21:56:00Z</dcterms:created>
  <dcterms:modified xsi:type="dcterms:W3CDTF">2024-03-14T21:38:00Z</dcterms:modified>
</cp:coreProperties>
</file>